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45" w:rsidRPr="00553D45" w:rsidRDefault="00553D45">
      <w:pPr>
        <w:pStyle w:val="ConsPlusTitlePage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553D45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553D45">
        <w:rPr>
          <w:rFonts w:ascii="Times New Roman" w:hAnsi="Times New Roman" w:cs="Times New Roman"/>
        </w:rPr>
        <w:br/>
      </w:r>
    </w:p>
    <w:p w:rsidR="00553D45" w:rsidRPr="00553D45" w:rsidRDefault="00553D4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outlineLvl w:val="0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Зарегистрировано в Минюсте России 30 ноября 2022 г. N 71239</w:t>
      </w:r>
    </w:p>
    <w:p w:rsidR="00553D45" w:rsidRPr="00553D45" w:rsidRDefault="00553D4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53D45" w:rsidRPr="00553D45" w:rsidRDefault="00553D45">
      <w:pPr>
        <w:pStyle w:val="ConsPlusNormal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Title"/>
        <w:jc w:val="center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553D45" w:rsidRPr="00553D45" w:rsidRDefault="00553D45">
      <w:pPr>
        <w:pStyle w:val="ConsPlusTitle"/>
        <w:jc w:val="center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553D45" w:rsidRPr="00553D45" w:rsidRDefault="00553D45">
      <w:pPr>
        <w:pStyle w:val="ConsPlusTitle"/>
        <w:jc w:val="center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ПОСЛЕДСТВИЙ СТИХИЙНЫХ БЕДСТВИЙ</w:t>
      </w:r>
    </w:p>
    <w:p w:rsidR="00553D45" w:rsidRPr="00553D45" w:rsidRDefault="00553D45">
      <w:pPr>
        <w:pStyle w:val="ConsPlusTitle"/>
        <w:jc w:val="center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Title"/>
        <w:jc w:val="center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ПРИКАЗ</w:t>
      </w:r>
    </w:p>
    <w:p w:rsidR="00553D45" w:rsidRPr="00553D45" w:rsidRDefault="00553D45">
      <w:pPr>
        <w:pStyle w:val="ConsPlusTitle"/>
        <w:jc w:val="center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от 24 ноября 2022 г. N 1173</w:t>
      </w:r>
    </w:p>
    <w:p w:rsidR="00553D45" w:rsidRPr="00553D45" w:rsidRDefault="00553D45">
      <w:pPr>
        <w:pStyle w:val="ConsPlusTitle"/>
        <w:jc w:val="center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Title"/>
        <w:jc w:val="center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ОБ УТВЕРЖДЕНИИ ТРЕБОВАНИЙ</w:t>
      </w:r>
    </w:p>
    <w:p w:rsidR="00553D45" w:rsidRPr="00553D45" w:rsidRDefault="00553D45">
      <w:pPr>
        <w:pStyle w:val="ConsPlusTitle"/>
        <w:jc w:val="center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К ПРОЕКТИРОВАНИЮ СИСТЕМ ПЕРЕДАЧИ ИЗВЕЩЕНИЙ О ПОЖАРЕ</w:t>
      </w: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В соответствии с </w:t>
      </w:r>
      <w:hyperlink r:id="rId6">
        <w:r w:rsidRPr="00553D45">
          <w:rPr>
            <w:rFonts w:ascii="Times New Roman" w:hAnsi="Times New Roman" w:cs="Times New Roman"/>
            <w:color w:val="0000FF"/>
          </w:rPr>
          <w:t>частью 7.1 статьи 83</w:t>
        </w:r>
      </w:hyperlink>
      <w:r w:rsidRPr="00553D45">
        <w:rPr>
          <w:rFonts w:ascii="Times New Roman" w:hAnsi="Times New Roman" w:cs="Times New Roman"/>
        </w:rP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</w:t>
      </w:r>
      <w:proofErr w:type="gramStart"/>
      <w:r w:rsidRPr="00553D45">
        <w:rPr>
          <w:rFonts w:ascii="Times New Roman" w:hAnsi="Times New Roman" w:cs="Times New Roman"/>
        </w:rPr>
        <w:t xml:space="preserve">2022, N 29, ст. 5243), </w:t>
      </w:r>
      <w:hyperlink r:id="rId7">
        <w:r w:rsidRPr="00553D45">
          <w:rPr>
            <w:rFonts w:ascii="Times New Roman" w:hAnsi="Times New Roman" w:cs="Times New Roman"/>
            <w:color w:val="0000FF"/>
          </w:rPr>
          <w:t>пунктом 1</w:t>
        </w:r>
      </w:hyperlink>
      <w:r w:rsidRPr="00553D45">
        <w:rPr>
          <w:rFonts w:ascii="Times New Roman" w:hAnsi="Times New Roman" w:cs="Times New Roman"/>
        </w:rPr>
        <w:t xml:space="preserve"> и </w:t>
      </w:r>
      <w:hyperlink r:id="rId8">
        <w:r w:rsidRPr="00553D45">
          <w:rPr>
            <w:rFonts w:ascii="Times New Roman" w:hAnsi="Times New Roman" w:cs="Times New Roman"/>
            <w:color w:val="0000FF"/>
          </w:rPr>
          <w:t>подпунктом 1 пункта 9</w:t>
        </w:r>
      </w:hyperlink>
      <w:r w:rsidRPr="00553D45">
        <w:rPr>
          <w:rFonts w:ascii="Times New Roman" w:hAnsi="Times New Roman" w:cs="Times New Roman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(Собрание законодательства Российской Федерации, 2004, N 28, ст. 2882), приказываю:</w:t>
      </w:r>
      <w:proofErr w:type="gramEnd"/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1. Утвердить прилагаемые </w:t>
      </w:r>
      <w:hyperlink w:anchor="P29">
        <w:r w:rsidRPr="00553D45">
          <w:rPr>
            <w:rFonts w:ascii="Times New Roman" w:hAnsi="Times New Roman" w:cs="Times New Roman"/>
            <w:color w:val="0000FF"/>
          </w:rPr>
          <w:t>требования</w:t>
        </w:r>
      </w:hyperlink>
      <w:r w:rsidRPr="00553D45">
        <w:rPr>
          <w:rFonts w:ascii="Times New Roman" w:hAnsi="Times New Roman" w:cs="Times New Roman"/>
        </w:rPr>
        <w:t xml:space="preserve"> к проектированию систем передачи извещений о пожаре.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2. Настоящий приказ вступает в силу с 1 марта 2023 г. и действует по 28 февраля 2029 г.</w:t>
      </w: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jc w:val="right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Министр</w:t>
      </w:r>
    </w:p>
    <w:p w:rsidR="00553D45" w:rsidRPr="00553D45" w:rsidRDefault="00553D45">
      <w:pPr>
        <w:pStyle w:val="ConsPlusNormal"/>
        <w:jc w:val="right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А.В.КУРЕНКОВ</w:t>
      </w:r>
    </w:p>
    <w:p w:rsidR="00553D45" w:rsidRPr="00553D45" w:rsidRDefault="00553D45">
      <w:pPr>
        <w:pStyle w:val="ConsPlusNormal"/>
        <w:jc w:val="right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jc w:val="right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jc w:val="right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jc w:val="right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Утверждены</w:t>
      </w:r>
    </w:p>
    <w:p w:rsidR="00553D45" w:rsidRPr="00553D45" w:rsidRDefault="00553D45">
      <w:pPr>
        <w:pStyle w:val="ConsPlusNormal"/>
        <w:jc w:val="right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приказом МЧС России</w:t>
      </w:r>
    </w:p>
    <w:p w:rsidR="00553D45" w:rsidRPr="00553D45" w:rsidRDefault="00553D45">
      <w:pPr>
        <w:pStyle w:val="ConsPlusNormal"/>
        <w:jc w:val="right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от 24.11.2022 N 1173</w:t>
      </w: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Title"/>
        <w:jc w:val="center"/>
        <w:rPr>
          <w:rFonts w:ascii="Times New Roman" w:hAnsi="Times New Roman" w:cs="Times New Roman"/>
        </w:rPr>
      </w:pPr>
      <w:bookmarkStart w:id="0" w:name="P29"/>
      <w:bookmarkEnd w:id="0"/>
      <w:r w:rsidRPr="00553D45">
        <w:rPr>
          <w:rFonts w:ascii="Times New Roman" w:hAnsi="Times New Roman" w:cs="Times New Roman"/>
        </w:rPr>
        <w:t>ТРЕБОВАНИЯ</w:t>
      </w:r>
    </w:p>
    <w:p w:rsidR="00553D45" w:rsidRPr="00553D45" w:rsidRDefault="00553D45">
      <w:pPr>
        <w:pStyle w:val="ConsPlusTitle"/>
        <w:jc w:val="center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К ПРОЕКТИРОВАНИЮ СИСТЕМ ПЕРЕДАЧИ ИЗВЕЩЕНИЙ О ПОЖАРЕ</w:t>
      </w:r>
    </w:p>
    <w:p w:rsidR="00553D45" w:rsidRPr="00553D45" w:rsidRDefault="00553D45">
      <w:pPr>
        <w:pStyle w:val="ConsPlusNormal"/>
        <w:jc w:val="center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I. Область применения и общие положения</w:t>
      </w: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1. Настоящие требования распространяются на проектирование систем передачи извещений о пожаре (далее - СПИ) для оснащения зданий, в том числе пожарных отсеков (далее - здание), должностными лицами, специалистами, осуществляющими работы по подготовке проектной документации.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2. Проектирование СПИ должно осуществляться в соответствии </w:t>
      </w:r>
      <w:proofErr w:type="gramStart"/>
      <w:r w:rsidRPr="00553D45">
        <w:rPr>
          <w:rFonts w:ascii="Times New Roman" w:hAnsi="Times New Roman" w:cs="Times New Roman"/>
        </w:rPr>
        <w:t>с</w:t>
      </w:r>
      <w:proofErr w:type="gramEnd"/>
      <w:r w:rsidRPr="00553D45">
        <w:rPr>
          <w:rFonts w:ascii="Times New Roman" w:hAnsi="Times New Roman" w:cs="Times New Roman"/>
        </w:rPr>
        <w:t>: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техническим </w:t>
      </w:r>
      <w:hyperlink r:id="rId9">
        <w:r w:rsidRPr="00553D45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553D45">
        <w:rPr>
          <w:rFonts w:ascii="Times New Roman" w:hAnsi="Times New Roman" w:cs="Times New Roman"/>
        </w:rPr>
        <w:t xml:space="preserve"> Евразийского экономического союза "О требованиях к средствам обеспечения пожарной безопасности и пожаротушения" (</w:t>
      </w:r>
      <w:proofErr w:type="gramStart"/>
      <w:r w:rsidRPr="00553D45">
        <w:rPr>
          <w:rFonts w:ascii="Times New Roman" w:hAnsi="Times New Roman" w:cs="Times New Roman"/>
        </w:rPr>
        <w:t>ТР</w:t>
      </w:r>
      <w:proofErr w:type="gramEnd"/>
      <w:r w:rsidRPr="00553D45">
        <w:rPr>
          <w:rFonts w:ascii="Times New Roman" w:hAnsi="Times New Roman" w:cs="Times New Roman"/>
        </w:rPr>
        <w:t xml:space="preserve"> ЕАЭС 043/2017) &lt;1&gt;, нормативными правовыми актами Российской Федерации и нормативными документами по пожарной безопасности;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--------------------------------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53D45">
        <w:rPr>
          <w:rFonts w:ascii="Times New Roman" w:hAnsi="Times New Roman" w:cs="Times New Roman"/>
        </w:rPr>
        <w:lastRenderedPageBreak/>
        <w:t xml:space="preserve">&lt;1&gt; Принят </w:t>
      </w:r>
      <w:hyperlink r:id="rId10">
        <w:r w:rsidRPr="00553D45">
          <w:rPr>
            <w:rFonts w:ascii="Times New Roman" w:hAnsi="Times New Roman" w:cs="Times New Roman"/>
            <w:color w:val="0000FF"/>
          </w:rPr>
          <w:t>решением</w:t>
        </w:r>
      </w:hyperlink>
      <w:r w:rsidRPr="00553D45">
        <w:rPr>
          <w:rFonts w:ascii="Times New Roman" w:hAnsi="Times New Roman" w:cs="Times New Roman"/>
        </w:rPr>
        <w:t xml:space="preserve"> Совета Евразийской экономической комиссии от 23 июня 2017 г. N 40 (официальный сайт Евразийского экономического союза (</w:t>
      </w:r>
      <w:hyperlink r:id="rId11">
        <w:r w:rsidRPr="00553D45">
          <w:rPr>
            <w:rFonts w:ascii="Times New Roman" w:hAnsi="Times New Roman" w:cs="Times New Roman"/>
            <w:color w:val="0000FF"/>
          </w:rPr>
          <w:t>www.eaeunion.org</w:t>
        </w:r>
      </w:hyperlink>
      <w:r w:rsidRPr="00553D45">
        <w:rPr>
          <w:rFonts w:ascii="Times New Roman" w:hAnsi="Times New Roman" w:cs="Times New Roman"/>
        </w:rPr>
        <w:t xml:space="preserve">), 24 июля 2017 г.), являющимся обязательным для Российской Федерации в соответствии с </w:t>
      </w:r>
      <w:hyperlink r:id="rId12">
        <w:r w:rsidRPr="00553D45">
          <w:rPr>
            <w:rFonts w:ascii="Times New Roman" w:hAnsi="Times New Roman" w:cs="Times New Roman"/>
            <w:color w:val="0000FF"/>
          </w:rPr>
          <w:t>Договором</w:t>
        </w:r>
      </w:hyperlink>
      <w:r w:rsidRPr="00553D45">
        <w:rPr>
          <w:rFonts w:ascii="Times New Roman" w:hAnsi="Times New Roman" w:cs="Times New Roman"/>
        </w:rPr>
        <w:t xml:space="preserve"> о Евразийском экономическом союзе от 29 мая 2014 г., ратифицированным Федеральным </w:t>
      </w:r>
      <w:hyperlink r:id="rId13">
        <w:r w:rsidRPr="00553D45">
          <w:rPr>
            <w:rFonts w:ascii="Times New Roman" w:hAnsi="Times New Roman" w:cs="Times New Roman"/>
            <w:color w:val="0000FF"/>
          </w:rPr>
          <w:t>законом</w:t>
        </w:r>
      </w:hyperlink>
      <w:r w:rsidRPr="00553D45">
        <w:rPr>
          <w:rFonts w:ascii="Times New Roman" w:hAnsi="Times New Roman" w:cs="Times New Roman"/>
        </w:rPr>
        <w:t xml:space="preserve"> от 3 октября 2014 г. N 279-ФЗ "О ратификации Договора о Евразийском экономическом</w:t>
      </w:r>
      <w:proofErr w:type="gramEnd"/>
      <w:r w:rsidRPr="00553D45">
        <w:rPr>
          <w:rFonts w:ascii="Times New Roman" w:hAnsi="Times New Roman" w:cs="Times New Roman"/>
        </w:rPr>
        <w:t xml:space="preserve"> </w:t>
      </w:r>
      <w:proofErr w:type="gramStart"/>
      <w:r w:rsidRPr="00553D45">
        <w:rPr>
          <w:rFonts w:ascii="Times New Roman" w:hAnsi="Times New Roman" w:cs="Times New Roman"/>
        </w:rPr>
        <w:t>союзе</w:t>
      </w:r>
      <w:proofErr w:type="gramEnd"/>
      <w:r w:rsidRPr="00553D45">
        <w:rPr>
          <w:rFonts w:ascii="Times New Roman" w:hAnsi="Times New Roman" w:cs="Times New Roman"/>
        </w:rPr>
        <w:t>" (Собрание законодательства Российской Федерации, 2014, N 40, ст. 5310).</w:t>
      </w: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заданием на проектирование, содержащим информацию о расположении зданий и подразделений пожарной охраны, в зоне выезда которых расположены здания, наличии существующих технических средств ретрансляции тревожных извещений, а также назначении и этажности (высоте) застройки зданий в зоне проектирования;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технической документацией (далее - ТД) изготовителя технических средств (компонентов) СПИ.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3. Технические средства (компоненты) </w:t>
      </w:r>
      <w:proofErr w:type="gramStart"/>
      <w:r w:rsidRPr="00553D45">
        <w:rPr>
          <w:rFonts w:ascii="Times New Roman" w:hAnsi="Times New Roman" w:cs="Times New Roman"/>
        </w:rPr>
        <w:t>СПИ</w:t>
      </w:r>
      <w:proofErr w:type="gramEnd"/>
      <w:r w:rsidRPr="00553D45">
        <w:rPr>
          <w:rFonts w:ascii="Times New Roman" w:hAnsi="Times New Roman" w:cs="Times New Roman"/>
        </w:rPr>
        <w:t xml:space="preserve"> следует применять в соответствии с требованиями ТД изготовителя с учетом климатических, механических, электромагнитных и других воздействий в местах их размещения. Компоненты </w:t>
      </w:r>
      <w:proofErr w:type="gramStart"/>
      <w:r w:rsidRPr="00553D45">
        <w:rPr>
          <w:rFonts w:ascii="Times New Roman" w:hAnsi="Times New Roman" w:cs="Times New Roman"/>
        </w:rPr>
        <w:t>СПИ</w:t>
      </w:r>
      <w:proofErr w:type="gramEnd"/>
      <w:r w:rsidRPr="00553D45">
        <w:rPr>
          <w:rFonts w:ascii="Times New Roman" w:hAnsi="Times New Roman" w:cs="Times New Roman"/>
        </w:rPr>
        <w:t xml:space="preserve"> запрещается монтировать в помещениях с возможным наличием взрывоопасных сред.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4. Заземление (</w:t>
      </w:r>
      <w:proofErr w:type="spellStart"/>
      <w:r w:rsidRPr="00553D45">
        <w:rPr>
          <w:rFonts w:ascii="Times New Roman" w:hAnsi="Times New Roman" w:cs="Times New Roman"/>
        </w:rPr>
        <w:t>зануление</w:t>
      </w:r>
      <w:proofErr w:type="spellEnd"/>
      <w:r w:rsidRPr="00553D45">
        <w:rPr>
          <w:rFonts w:ascii="Times New Roman" w:hAnsi="Times New Roman" w:cs="Times New Roman"/>
        </w:rPr>
        <w:t xml:space="preserve">) компонентов </w:t>
      </w:r>
      <w:proofErr w:type="gramStart"/>
      <w:r w:rsidRPr="00553D45">
        <w:rPr>
          <w:rFonts w:ascii="Times New Roman" w:hAnsi="Times New Roman" w:cs="Times New Roman"/>
        </w:rPr>
        <w:t>СПИ</w:t>
      </w:r>
      <w:proofErr w:type="gramEnd"/>
      <w:r w:rsidRPr="00553D45">
        <w:rPr>
          <w:rFonts w:ascii="Times New Roman" w:hAnsi="Times New Roman" w:cs="Times New Roman"/>
        </w:rPr>
        <w:t xml:space="preserve"> следует выполнять в соответствии с требованиями ТД изготовителя СПИ или компонента СПИ.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5. Применение СПИ, использующих каналы связи сетей подвижной радиотелефонной связи, допускается только при наличии в зонах расположения здания и пункта приема информации (далее - ППИ) устойчивого приема, обеспечивающего обмен данными. Для организации связи по сети подвижной радиотелефонной связи между прибором пультовым оконечным (далее - ППО) и прибором объектовым оконечным (далее - ПОО) следует использовать не менее двух идентификационных модулей (SIM-карт) разных операторов связи.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Значения показателя "Потери вызовов" для GSM каналов связи могут быть предоставлены операторами связи.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6. Применение СПИ, использующих каналы связи информационно-телекоммуникационной сети "Интернет", допускается при оснащении здания и ППИ устойчивой связью, обеспечивающей обмен данными.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Перечень показателей и соответствующих им значений, характеризующих надежность канала связи Интернет, приведен в Таблице 1.</w:t>
      </w: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jc w:val="right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Таблица 1</w:t>
      </w:r>
    </w:p>
    <w:p w:rsidR="00553D45" w:rsidRPr="00553D45" w:rsidRDefault="00553D45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122"/>
        <w:gridCol w:w="2381"/>
      </w:tblGrid>
      <w:tr w:rsidR="00553D45" w:rsidRPr="00553D45">
        <w:tc>
          <w:tcPr>
            <w:tcW w:w="566" w:type="dxa"/>
          </w:tcPr>
          <w:p w:rsidR="00553D45" w:rsidRPr="00553D45" w:rsidRDefault="00553D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53D45">
              <w:rPr>
                <w:rFonts w:ascii="Times New Roman" w:hAnsi="Times New Roman" w:cs="Times New Roman"/>
              </w:rPr>
              <w:t>п</w:t>
            </w:r>
            <w:proofErr w:type="gramEnd"/>
            <w:r w:rsidRPr="00553D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22" w:type="dxa"/>
          </w:tcPr>
          <w:p w:rsidR="00553D45" w:rsidRPr="00553D45" w:rsidRDefault="00553D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381" w:type="dxa"/>
          </w:tcPr>
          <w:p w:rsidR="00553D45" w:rsidRPr="00553D45" w:rsidRDefault="00553D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53D45" w:rsidRPr="00553D45">
        <w:tc>
          <w:tcPr>
            <w:tcW w:w="566" w:type="dxa"/>
          </w:tcPr>
          <w:p w:rsidR="00553D45" w:rsidRPr="00553D45" w:rsidRDefault="00553D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2" w:type="dxa"/>
          </w:tcPr>
          <w:p w:rsidR="00553D45" w:rsidRPr="00553D45" w:rsidRDefault="00553D45">
            <w:pPr>
              <w:pStyle w:val="ConsPlusNormal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Время входа в систему</w:t>
            </w:r>
          </w:p>
        </w:tc>
        <w:tc>
          <w:tcPr>
            <w:tcW w:w="2381" w:type="dxa"/>
          </w:tcPr>
          <w:p w:rsidR="00553D45" w:rsidRPr="00553D45" w:rsidRDefault="00553D45">
            <w:pPr>
              <w:pStyle w:val="ConsPlusNormal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не более 8 с</w:t>
            </w:r>
          </w:p>
        </w:tc>
      </w:tr>
      <w:tr w:rsidR="00553D45" w:rsidRPr="00553D45">
        <w:tc>
          <w:tcPr>
            <w:tcW w:w="566" w:type="dxa"/>
          </w:tcPr>
          <w:p w:rsidR="00553D45" w:rsidRPr="00553D45" w:rsidRDefault="00553D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2" w:type="dxa"/>
          </w:tcPr>
          <w:p w:rsidR="00553D45" w:rsidRPr="00553D45" w:rsidRDefault="00553D45">
            <w:pPr>
              <w:pStyle w:val="ConsPlusNormal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Достигнутая скорость передачи данных</w:t>
            </w:r>
          </w:p>
        </w:tc>
        <w:tc>
          <w:tcPr>
            <w:tcW w:w="2381" w:type="dxa"/>
          </w:tcPr>
          <w:p w:rsidR="00553D45" w:rsidRPr="00553D45" w:rsidRDefault="00553D45">
            <w:pPr>
              <w:pStyle w:val="ConsPlusNormal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не менее 100 Мбит/</w:t>
            </w:r>
            <w:proofErr w:type="gramStart"/>
            <w:r w:rsidRPr="00553D45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553D45" w:rsidRPr="00553D45">
        <w:tc>
          <w:tcPr>
            <w:tcW w:w="566" w:type="dxa"/>
          </w:tcPr>
          <w:p w:rsidR="00553D45" w:rsidRPr="00553D45" w:rsidRDefault="00553D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2" w:type="dxa"/>
          </w:tcPr>
          <w:p w:rsidR="00553D45" w:rsidRPr="00553D45" w:rsidRDefault="00553D45">
            <w:pPr>
              <w:pStyle w:val="ConsPlusNormal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Коэффициент неуспешных передач</w:t>
            </w:r>
          </w:p>
        </w:tc>
        <w:tc>
          <w:tcPr>
            <w:tcW w:w="2381" w:type="dxa"/>
          </w:tcPr>
          <w:p w:rsidR="00553D45" w:rsidRPr="00553D45" w:rsidRDefault="00553D45">
            <w:pPr>
              <w:pStyle w:val="ConsPlusNormal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не более 3%</w:t>
            </w:r>
          </w:p>
        </w:tc>
      </w:tr>
      <w:tr w:rsidR="00553D45" w:rsidRPr="00553D45">
        <w:tc>
          <w:tcPr>
            <w:tcW w:w="566" w:type="dxa"/>
          </w:tcPr>
          <w:p w:rsidR="00553D45" w:rsidRPr="00553D45" w:rsidRDefault="00553D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2" w:type="dxa"/>
          </w:tcPr>
          <w:p w:rsidR="00553D45" w:rsidRPr="00553D45" w:rsidRDefault="00553D45">
            <w:pPr>
              <w:pStyle w:val="ConsPlusNormal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Коэффициент успешных входов с систему</w:t>
            </w:r>
          </w:p>
        </w:tc>
        <w:tc>
          <w:tcPr>
            <w:tcW w:w="2381" w:type="dxa"/>
          </w:tcPr>
          <w:p w:rsidR="00553D45" w:rsidRPr="00553D45" w:rsidRDefault="00553D45">
            <w:pPr>
              <w:pStyle w:val="ConsPlusNormal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не менее 90%</w:t>
            </w:r>
          </w:p>
        </w:tc>
      </w:tr>
      <w:tr w:rsidR="00553D45" w:rsidRPr="00553D45">
        <w:tc>
          <w:tcPr>
            <w:tcW w:w="566" w:type="dxa"/>
          </w:tcPr>
          <w:p w:rsidR="00553D45" w:rsidRPr="00553D45" w:rsidRDefault="00553D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2" w:type="dxa"/>
          </w:tcPr>
          <w:p w:rsidR="00553D45" w:rsidRPr="00553D45" w:rsidRDefault="00553D45">
            <w:pPr>
              <w:pStyle w:val="ConsPlusNormal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>Задержка (время передачи в одну сторону)</w:t>
            </w:r>
          </w:p>
        </w:tc>
        <w:tc>
          <w:tcPr>
            <w:tcW w:w="2381" w:type="dxa"/>
          </w:tcPr>
          <w:p w:rsidR="00553D45" w:rsidRPr="00553D45" w:rsidRDefault="00553D45">
            <w:pPr>
              <w:pStyle w:val="ConsPlusNormal"/>
              <w:rPr>
                <w:rFonts w:ascii="Times New Roman" w:hAnsi="Times New Roman" w:cs="Times New Roman"/>
              </w:rPr>
            </w:pPr>
            <w:r w:rsidRPr="00553D45">
              <w:rPr>
                <w:rFonts w:ascii="Times New Roman" w:hAnsi="Times New Roman" w:cs="Times New Roman"/>
              </w:rPr>
              <w:t xml:space="preserve">не более 400 </w:t>
            </w:r>
            <w:proofErr w:type="spellStart"/>
            <w:r w:rsidRPr="00553D45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</w:tr>
    </w:tbl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Указанная связь должна быть реализована двумя независимыми операторами связи.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Допускается применение комбинации каналов связи, например, по одному каналу </w:t>
      </w:r>
      <w:r w:rsidRPr="00553D45">
        <w:rPr>
          <w:rFonts w:ascii="Times New Roman" w:hAnsi="Times New Roman" w:cs="Times New Roman"/>
        </w:rPr>
        <w:lastRenderedPageBreak/>
        <w:t>подвижной радиотелефонной связи и по каналу связи информационно-телекоммуникационной сети "Интернет".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7. Проектная документация на СПИ должна содержать сведения о размещении и способах монтажа компонентов СПИ в соответствии с требованиями ТД изготовителей СПИ или компонентов СПИ с учетом настоящих требований </w:t>
      </w:r>
      <w:proofErr w:type="gramStart"/>
      <w:r w:rsidRPr="00553D45">
        <w:rPr>
          <w:rFonts w:ascii="Times New Roman" w:hAnsi="Times New Roman" w:cs="Times New Roman"/>
        </w:rPr>
        <w:t>к</w:t>
      </w:r>
      <w:proofErr w:type="gramEnd"/>
      <w:r w:rsidRPr="00553D45">
        <w:rPr>
          <w:rFonts w:ascii="Times New Roman" w:hAnsi="Times New Roman" w:cs="Times New Roman"/>
        </w:rPr>
        <w:t xml:space="preserve"> СПИ.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53D45">
        <w:rPr>
          <w:rFonts w:ascii="Times New Roman" w:hAnsi="Times New Roman" w:cs="Times New Roman"/>
        </w:rPr>
        <w:t>При проектировании СПИ, в состав которой входит ретранслятор и имеется возможность формирования канала связи по разным маршрутам, проектная документация на СПИ должна содержать графическую и текстовую информации (схемы, алгоритмы).</w:t>
      </w:r>
      <w:proofErr w:type="gramEnd"/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8. В проектной документации </w:t>
      </w:r>
      <w:proofErr w:type="gramStart"/>
      <w:r w:rsidRPr="00553D45">
        <w:rPr>
          <w:rFonts w:ascii="Times New Roman" w:hAnsi="Times New Roman" w:cs="Times New Roman"/>
        </w:rPr>
        <w:t>указываются требования к периодичности и объему работ по техническому обслуживанию технических средств СПИ</w:t>
      </w:r>
      <w:proofErr w:type="gramEnd"/>
      <w:r w:rsidRPr="00553D45">
        <w:rPr>
          <w:rFonts w:ascii="Times New Roman" w:hAnsi="Times New Roman" w:cs="Times New Roman"/>
        </w:rPr>
        <w:t>, а также срок эксплуатации СПИ в соответствии с ТД изготовителя.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9. </w:t>
      </w:r>
      <w:proofErr w:type="spellStart"/>
      <w:r w:rsidRPr="00553D45">
        <w:rPr>
          <w:rFonts w:ascii="Times New Roman" w:hAnsi="Times New Roman" w:cs="Times New Roman"/>
        </w:rPr>
        <w:t>Радиоканальные</w:t>
      </w:r>
      <w:proofErr w:type="spellEnd"/>
      <w:r w:rsidRPr="00553D45">
        <w:rPr>
          <w:rFonts w:ascii="Times New Roman" w:hAnsi="Times New Roman" w:cs="Times New Roman"/>
        </w:rPr>
        <w:t xml:space="preserve"> </w:t>
      </w:r>
      <w:proofErr w:type="gramStart"/>
      <w:r w:rsidRPr="00553D45">
        <w:rPr>
          <w:rFonts w:ascii="Times New Roman" w:hAnsi="Times New Roman" w:cs="Times New Roman"/>
        </w:rPr>
        <w:t>СПИ</w:t>
      </w:r>
      <w:proofErr w:type="gramEnd"/>
      <w:r w:rsidRPr="00553D45">
        <w:rPr>
          <w:rFonts w:ascii="Times New Roman" w:hAnsi="Times New Roman" w:cs="Times New Roman"/>
        </w:rPr>
        <w:t xml:space="preserve"> подлежат регистрации в порядке, установленном </w:t>
      </w:r>
      <w:hyperlink r:id="rId14">
        <w:r w:rsidRPr="00553D45">
          <w:rPr>
            <w:rFonts w:ascii="Times New Roman" w:hAnsi="Times New Roman" w:cs="Times New Roman"/>
            <w:color w:val="0000FF"/>
          </w:rPr>
          <w:t>Правилами</w:t>
        </w:r>
      </w:hyperlink>
      <w:r w:rsidRPr="00553D45">
        <w:rPr>
          <w:rFonts w:ascii="Times New Roman" w:hAnsi="Times New Roman" w:cs="Times New Roman"/>
        </w:rPr>
        <w:t xml:space="preserve"> регистрации радиоэлектронных средств и высокочастотных устройств, утвержденными постановлением Правительства Российской Федерации от 20 октября 2021 г. N 1800 &lt;2&gt;.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--------------------------------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&lt;2&gt; Собрание законодательства Российской Федерации, 2021, N 44, ст. 7411.</w:t>
      </w: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10. В проектной документации </w:t>
      </w:r>
      <w:proofErr w:type="gramStart"/>
      <w:r w:rsidRPr="00553D45">
        <w:rPr>
          <w:rFonts w:ascii="Times New Roman" w:hAnsi="Times New Roman" w:cs="Times New Roman"/>
        </w:rPr>
        <w:t>следует предусматривать СПИ</w:t>
      </w:r>
      <w:proofErr w:type="gramEnd"/>
      <w:r w:rsidRPr="00553D45">
        <w:rPr>
          <w:rFonts w:ascii="Times New Roman" w:hAnsi="Times New Roman" w:cs="Times New Roman"/>
        </w:rPr>
        <w:t>, прошедшие процедуру подтверждения соответствия требованиям технических регламентов Евразийского экономического союза (Таможенного союза).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11. В случае технической возможности </w:t>
      </w:r>
      <w:proofErr w:type="gramStart"/>
      <w:r w:rsidRPr="00553D45">
        <w:rPr>
          <w:rFonts w:ascii="Times New Roman" w:hAnsi="Times New Roman" w:cs="Times New Roman"/>
        </w:rPr>
        <w:t>СПИ</w:t>
      </w:r>
      <w:proofErr w:type="gramEnd"/>
      <w:r w:rsidRPr="00553D45">
        <w:rPr>
          <w:rFonts w:ascii="Times New Roman" w:hAnsi="Times New Roman" w:cs="Times New Roman"/>
        </w:rPr>
        <w:t xml:space="preserve"> следует сопрягать с системами обеспечения безопасности жизнедеятельности населения (система обеспечения вызова экстренных оперативных служб по единому номеру "112" субъекта Российской Федерации &lt;3&gt;, аппаратно-программный комплекс "Безопасный город" &lt;4&gt; и иными системами субъектов Российской Федерации).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--------------------------------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&lt;3&gt; </w:t>
      </w:r>
      <w:hyperlink r:id="rId15">
        <w:r w:rsidRPr="00553D45">
          <w:rPr>
            <w:rFonts w:ascii="Times New Roman" w:hAnsi="Times New Roman" w:cs="Times New Roman"/>
            <w:color w:val="0000FF"/>
          </w:rPr>
          <w:t>Статья 4</w:t>
        </w:r>
      </w:hyperlink>
      <w:r w:rsidRPr="00553D45">
        <w:rPr>
          <w:rFonts w:ascii="Times New Roman" w:hAnsi="Times New Roman" w:cs="Times New Roman"/>
        </w:rPr>
        <w:t xml:space="preserve"> Федерального закона от 30 декабря 2020 г. N 488-ФЗ "Об обеспечении вызова экстренных оперативных служб по единому номеру "112" и о внесении изменений в отдельные законодательные акты Российской Федерации" (Собрание законодательства Российской Федерации, 2021, N 1, ст. 27).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&lt;4&gt; </w:t>
      </w:r>
      <w:hyperlink r:id="rId16">
        <w:r w:rsidRPr="00553D45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553D45">
        <w:rPr>
          <w:rFonts w:ascii="Times New Roman" w:hAnsi="Times New Roman" w:cs="Times New Roman"/>
        </w:rPr>
        <w:t xml:space="preserve"> Правительства Российской Федерации от 3 декабря 2014 г. N 2446-р (Собрание законодательства Российской Федерации, 2014, N 50, ст. 7220).</w:t>
      </w: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II. Требования к проектированию ПОО СПИ</w:t>
      </w: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12. Линии связи между ПОО и прибором приемно-контрольным пожарным (далее - ППКП), устанавливаемые в здании, а также между компонентами ПОО (при </w:t>
      </w:r>
      <w:proofErr w:type="spellStart"/>
      <w:r w:rsidRPr="00553D45">
        <w:rPr>
          <w:rFonts w:ascii="Times New Roman" w:hAnsi="Times New Roman" w:cs="Times New Roman"/>
        </w:rPr>
        <w:t>блочно</w:t>
      </w:r>
      <w:proofErr w:type="spellEnd"/>
      <w:r w:rsidRPr="00553D45">
        <w:rPr>
          <w:rFonts w:ascii="Times New Roman" w:hAnsi="Times New Roman" w:cs="Times New Roman"/>
        </w:rPr>
        <w:t>-модульном исполнении ПОО), должны контролироваться средствами ПОО на целостность (работоспособность).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13. Требования к размещению ПОО определяются ТД изготовителя.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14. Размещение ПОО, имеющих органы индикации и (или) управления, следует предусматривать в местах, позволяющих производить визуальное наблюдение режима работы индикаторов и возможность доступа к органам управления.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15. Прокладку линий связи следует предусматривать по кратчайшему расстоянию параллельно архитектурно-строительным линиям здания (стенам, перекрытиям, колоннам).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lastRenderedPageBreak/>
        <w:t>16. Прокладка линий связи производится на высоте не менее 2,2 м от пола. При прокладке линий связи на высоте менее 2,2 м от пола должна быть предусмотрена их защита от механических повреждений.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17. В зонах с электромагнитными воздействиями применяются оптические линии связи.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18. При проектировании ПОО СПИ с собственным каналом радиосвязи монтаж антенно-фидерных устрой</w:t>
      </w:r>
      <w:proofErr w:type="gramStart"/>
      <w:r w:rsidRPr="00553D45">
        <w:rPr>
          <w:rFonts w:ascii="Times New Roman" w:hAnsi="Times New Roman" w:cs="Times New Roman"/>
        </w:rPr>
        <w:t>ств сл</w:t>
      </w:r>
      <w:proofErr w:type="gramEnd"/>
      <w:r w:rsidRPr="00553D45">
        <w:rPr>
          <w:rFonts w:ascii="Times New Roman" w:hAnsi="Times New Roman" w:cs="Times New Roman"/>
        </w:rPr>
        <w:t>едует производить в соответствии с требованиями ТД изготовителя.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19. Антенн</w:t>
      </w:r>
      <w:proofErr w:type="gramStart"/>
      <w:r w:rsidRPr="00553D45">
        <w:rPr>
          <w:rFonts w:ascii="Times New Roman" w:hAnsi="Times New Roman" w:cs="Times New Roman"/>
        </w:rPr>
        <w:t>у(</w:t>
      </w:r>
      <w:proofErr w:type="gramEnd"/>
      <w:r w:rsidRPr="00553D45">
        <w:rPr>
          <w:rFonts w:ascii="Times New Roman" w:hAnsi="Times New Roman" w:cs="Times New Roman"/>
        </w:rPr>
        <w:t>ы) следует размещать в соответствии с требованиями ТД изготовителя.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20. В случае технической возможности ППКП приема тревожных сигналов </w:t>
      </w:r>
      <w:proofErr w:type="spellStart"/>
      <w:r w:rsidRPr="00553D45">
        <w:rPr>
          <w:rFonts w:ascii="Times New Roman" w:hAnsi="Times New Roman" w:cs="Times New Roman"/>
        </w:rPr>
        <w:t>извещателей</w:t>
      </w:r>
      <w:proofErr w:type="spellEnd"/>
      <w:r w:rsidRPr="00553D45">
        <w:rPr>
          <w:rFonts w:ascii="Times New Roman" w:hAnsi="Times New Roman" w:cs="Times New Roman"/>
        </w:rPr>
        <w:t xml:space="preserve"> пожарных, расположенных в зданиях на общей территории соответствующего объекта защиты, ПОО размещается совместно с ППКП.</w:t>
      </w: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III. Требования к проектированию ППО СПИ</w:t>
      </w: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21. ППО </w:t>
      </w:r>
      <w:proofErr w:type="gramStart"/>
      <w:r w:rsidRPr="00553D45">
        <w:rPr>
          <w:rFonts w:ascii="Times New Roman" w:hAnsi="Times New Roman" w:cs="Times New Roman"/>
        </w:rPr>
        <w:t>СПИ</w:t>
      </w:r>
      <w:proofErr w:type="gramEnd"/>
      <w:r w:rsidRPr="00553D45">
        <w:rPr>
          <w:rFonts w:ascii="Times New Roman" w:hAnsi="Times New Roman" w:cs="Times New Roman"/>
        </w:rPr>
        <w:t xml:space="preserve"> устанавливается в ППИ.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В случае сопряжения СПИ с системами обеспечения безопасности жизнедеятельности населения (система обеспечения вызова экстренных оперативных служб по единому номеру "112" субъекта Российской Федерации, аппаратно-программный комплекс "Безопасный город" и иными системами субъектов Российской Федерации) ППО может устанавливаться в месте, определенном органом исполнительной власти субъекта Российской Федерации.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Требования к установке ППО определяются ТД изготовителя.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22. При проектировании ППО СПИ с собственным каналом радиосвязи монтаж антенно-фидерных устрой</w:t>
      </w:r>
      <w:proofErr w:type="gramStart"/>
      <w:r w:rsidRPr="00553D45">
        <w:rPr>
          <w:rFonts w:ascii="Times New Roman" w:hAnsi="Times New Roman" w:cs="Times New Roman"/>
        </w:rPr>
        <w:t>ств сл</w:t>
      </w:r>
      <w:proofErr w:type="gramEnd"/>
      <w:r w:rsidRPr="00553D45">
        <w:rPr>
          <w:rFonts w:ascii="Times New Roman" w:hAnsi="Times New Roman" w:cs="Times New Roman"/>
        </w:rPr>
        <w:t>едует производить в соответствии с требованиями ТД изготовителя.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23. Антенн</w:t>
      </w:r>
      <w:proofErr w:type="gramStart"/>
      <w:r w:rsidRPr="00553D45">
        <w:rPr>
          <w:rFonts w:ascii="Times New Roman" w:hAnsi="Times New Roman" w:cs="Times New Roman"/>
        </w:rPr>
        <w:t>у(</w:t>
      </w:r>
      <w:proofErr w:type="gramEnd"/>
      <w:r w:rsidRPr="00553D45">
        <w:rPr>
          <w:rFonts w:ascii="Times New Roman" w:hAnsi="Times New Roman" w:cs="Times New Roman"/>
        </w:rPr>
        <w:t>ы) следует размещать в соответствии с требованиями ТД изготовителя.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Для организации приема извещений от ПОО, расположенных в разных направлениях от ППИ, следует применять антенну с круговой диаграммой направленности в горизонтальной плоскости (например, вертикально установленный диполь) либо несколько антенн, ориентированных в разных направлениях.</w:t>
      </w:r>
    </w:p>
    <w:p w:rsidR="00553D45" w:rsidRPr="00553D45" w:rsidRDefault="00553D45">
      <w:pPr>
        <w:pStyle w:val="ConsPlusNormal"/>
        <w:jc w:val="center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IV. Требования к размещению автоматизированного рабочего</w:t>
      </w:r>
    </w:p>
    <w:p w:rsidR="00553D45" w:rsidRPr="00553D45" w:rsidRDefault="00553D45">
      <w:pPr>
        <w:pStyle w:val="ConsPlusTitle"/>
        <w:jc w:val="center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места диспетчера</w:t>
      </w: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24. Автоматизированное рабочее место диспетчера (далее - АРМ) должно быть установлено в помещении пункта связи части пожарно-спасательного подразделения, обеспечивающего направление сил и средств к месту вызова в границах соответствующего муниципального образования, в соответствии с расписанием выезда.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25. Соединение АРМ, выполненных на базе средств вычислительной техники, с ППО следует осуществлять посредством цифровых линий связи с использованием стандартных портов персонального компьютера (COM, LPT, USB, LAN). При необходимости для организации линий связи между АРМ и ППО может применяться сетевой коммутатор, обеспеченный бесперебойным электропитанием.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Соединение АРМ, выполненных на базе иного технического средства (например, выносной панели индикации и управления), с ППО следует осуществлять в соответствии с ТД изготовителя данного технического средства.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>При невозможности подключения ППО и АРМ по проводным цифровым линиям связи допускается подключение по беспроводным или иным линиям связи.</w:t>
      </w:r>
    </w:p>
    <w:p w:rsidR="00553D45" w:rsidRPr="00553D45" w:rsidRDefault="0055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D45">
        <w:rPr>
          <w:rFonts w:ascii="Times New Roman" w:hAnsi="Times New Roman" w:cs="Times New Roman"/>
        </w:rPr>
        <w:t xml:space="preserve">26. Линии связи между ППО и АРМ должны контролироваться на работоспособность. </w:t>
      </w:r>
      <w:bookmarkStart w:id="1" w:name="_GoBack"/>
      <w:r w:rsidRPr="00553D45">
        <w:rPr>
          <w:rFonts w:ascii="Times New Roman" w:hAnsi="Times New Roman" w:cs="Times New Roman"/>
        </w:rPr>
        <w:lastRenderedPageBreak/>
        <w:t xml:space="preserve">Информация о нарушении работоспособности линий связи должна отображаться на АРМ </w:t>
      </w:r>
      <w:bookmarkEnd w:id="1"/>
      <w:r w:rsidRPr="00553D45">
        <w:rPr>
          <w:rFonts w:ascii="Times New Roman" w:hAnsi="Times New Roman" w:cs="Times New Roman"/>
        </w:rPr>
        <w:t>посредством световой индикации и звуковой сигнализации.</w:t>
      </w: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3D45" w:rsidRPr="00553D45" w:rsidRDefault="00553D4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C66B0" w:rsidRPr="00553D45" w:rsidRDefault="002C66B0">
      <w:pPr>
        <w:rPr>
          <w:rFonts w:ascii="Times New Roman" w:hAnsi="Times New Roman" w:cs="Times New Roman"/>
        </w:rPr>
      </w:pPr>
    </w:p>
    <w:sectPr w:rsidR="002C66B0" w:rsidRPr="00553D45" w:rsidSect="0044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45"/>
    <w:rsid w:val="002C66B0"/>
    <w:rsid w:val="0055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D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3D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3D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D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3D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3D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64&amp;dst=100156" TargetMode="External"/><Relationship Id="rId13" Type="http://schemas.openxmlformats.org/officeDocument/2006/relationships/hyperlink" Target="https://login.consultant.ru/link/?req=doc&amp;base=LAW&amp;n=1694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2964&amp;dst=100034" TargetMode="External"/><Relationship Id="rId12" Type="http://schemas.openxmlformats.org/officeDocument/2006/relationships/hyperlink" Target="https://login.consultant.ru/link/?req=doc&amp;base=LAW&amp;n=47608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220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75&amp;dst=166" TargetMode="External"/><Relationship Id="rId11" Type="http://schemas.openxmlformats.org/officeDocument/2006/relationships/hyperlink" Target="www.eaeunion.or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72650&amp;dst=100015" TargetMode="External"/><Relationship Id="rId10" Type="http://schemas.openxmlformats.org/officeDocument/2006/relationships/hyperlink" Target="https://login.consultant.ru/link/?req=doc&amp;base=LAW&amp;n=2208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20831&amp;dst=100015" TargetMode="External"/><Relationship Id="rId14" Type="http://schemas.openxmlformats.org/officeDocument/2006/relationships/hyperlink" Target="https://login.consultant.ru/link/?req=doc&amp;base=LAW&amp;n=398978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Гришаков А.А.</dc:creator>
  <cp:lastModifiedBy>Инспектор - Гришаков А.А.</cp:lastModifiedBy>
  <cp:revision>1</cp:revision>
  <dcterms:created xsi:type="dcterms:W3CDTF">2024-08-27T11:43:00Z</dcterms:created>
  <dcterms:modified xsi:type="dcterms:W3CDTF">2024-08-27T11:44:00Z</dcterms:modified>
</cp:coreProperties>
</file>