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2263" w:rsidTr="00CC2263">
        <w:tc>
          <w:tcPr>
            <w:tcW w:w="5068" w:type="dxa"/>
          </w:tcPr>
          <w:p w:rsidR="00CC2263" w:rsidRDefault="00CC2263" w:rsidP="00CC2263">
            <w:pPr>
              <w:rPr>
                <w:lang w:eastAsia="en-US"/>
              </w:rPr>
            </w:pPr>
            <w:bookmarkStart w:id="0" w:name="_Toc83027654"/>
          </w:p>
        </w:tc>
        <w:tc>
          <w:tcPr>
            <w:tcW w:w="5069" w:type="dxa"/>
          </w:tcPr>
          <w:p w:rsidR="00CC2263" w:rsidRPr="00CC2263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CC2263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CC2263" w:rsidRPr="00CC2263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5"/>
            <w:r w:rsidRPr="00CC2263">
              <w:rPr>
                <w:rFonts w:ascii="Times New Roman" w:hAnsi="Times New Roman"/>
                <w:sz w:val="28"/>
                <w:lang w:eastAsia="en-US"/>
              </w:rPr>
              <w:t>распоряжением МЧС России</w:t>
            </w:r>
            <w:bookmarkEnd w:id="1"/>
          </w:p>
          <w:p w:rsidR="00CC2263" w:rsidRPr="00CC2263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2" w:name="_Toc83027656"/>
            <w:r w:rsidRPr="00CC2263">
              <w:rPr>
                <w:rFonts w:ascii="Times New Roman" w:hAnsi="Times New Roman"/>
                <w:sz w:val="28"/>
                <w:lang w:eastAsia="en-US"/>
              </w:rPr>
              <w:t>от ______</w:t>
            </w:r>
            <w:r>
              <w:rPr>
                <w:rFonts w:ascii="Times New Roman" w:hAnsi="Times New Roman"/>
                <w:sz w:val="28"/>
                <w:lang w:eastAsia="en-US"/>
              </w:rPr>
              <w:t>___</w:t>
            </w:r>
            <w:r w:rsidRPr="00CC2263">
              <w:rPr>
                <w:rFonts w:ascii="Times New Roman" w:hAnsi="Times New Roman"/>
                <w:sz w:val="28"/>
                <w:lang w:eastAsia="en-US"/>
              </w:rPr>
              <w:t>_____ № __________</w:t>
            </w:r>
            <w:bookmarkEnd w:id="2"/>
          </w:p>
          <w:p w:rsidR="00CC2263" w:rsidRDefault="00CC2263" w:rsidP="00CC2263">
            <w:pPr>
              <w:rPr>
                <w:lang w:eastAsia="en-US"/>
              </w:rPr>
            </w:pPr>
          </w:p>
        </w:tc>
      </w:tr>
    </w:tbl>
    <w:p w:rsidR="00CC2263" w:rsidRDefault="00CC2263" w:rsidP="00CC2263">
      <w:pPr>
        <w:rPr>
          <w:rFonts w:eastAsia="Calibri"/>
          <w:lang w:eastAsia="en-US"/>
        </w:rPr>
      </w:pPr>
    </w:p>
    <w:bookmarkEnd w:id="0"/>
    <w:p w:rsidR="00CA7E58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C2263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bookmarkStart w:id="3" w:name="_GoBack"/>
      <w:r w:rsidRPr="00CC2263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CA7E58" w:rsidRPr="00CC2263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>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</w:t>
      </w:r>
      <w:r w:rsidR="00F3293C" w:rsidRPr="00CC2263">
        <w:rPr>
          <w:rFonts w:eastAsia="Calibri"/>
          <w:b/>
          <w:sz w:val="28"/>
          <w:szCs w:val="26"/>
          <w:lang w:eastAsia="en-US"/>
        </w:rPr>
        <w:t xml:space="preserve"> </w:t>
      </w:r>
      <w:r w:rsidRPr="00CC2263">
        <w:rPr>
          <w:rFonts w:eastAsia="Calibri"/>
          <w:b/>
          <w:sz w:val="28"/>
          <w:szCs w:val="26"/>
          <w:lang w:eastAsia="en-US"/>
        </w:rPr>
        <w:t>НА 2022 ГОД</w:t>
      </w:r>
      <w:bookmarkEnd w:id="3"/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9F45B8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9F45B8">
        <w:rPr>
          <w:rFonts w:eastAsia="Arial Unicode MS"/>
          <w:color w:val="000000"/>
          <w:sz w:val="28"/>
          <w:szCs w:val="28"/>
          <w:u w:color="000000"/>
          <w:lang w:eastAsia="en-US"/>
        </w:rPr>
        <w:t>Москва – 20</w:t>
      </w:r>
      <w:r w:rsidR="003B2E2E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="00547746">
        <w:rPr>
          <w:rFonts w:eastAsia="Arial Unicode MS"/>
          <w:color w:val="000000"/>
          <w:sz w:val="28"/>
          <w:szCs w:val="28"/>
          <w:u w:color="000000"/>
          <w:lang w:eastAsia="en-US"/>
        </w:rPr>
        <w:t>1</w:t>
      </w:r>
      <w:r w:rsidRPr="009F45B8">
        <w:rPr>
          <w:rFonts w:eastAsia="Arial Unicode MS"/>
          <w:b/>
          <w:color w:val="000000"/>
          <w:sz w:val="28"/>
          <w:szCs w:val="28"/>
          <w:u w:color="000000"/>
          <w:lang w:eastAsia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944914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5264" w:rsidRDefault="00245264" w:rsidP="00245264">
          <w:pPr>
            <w:pStyle w:val="af1"/>
            <w:jc w:val="center"/>
            <w:rPr>
              <w:rFonts w:ascii="Times New Roman" w:hAnsi="Times New Roman" w:cs="Times New Roman"/>
              <w:b/>
              <w:color w:val="auto"/>
              <w:szCs w:val="28"/>
            </w:rPr>
          </w:pPr>
          <w:r w:rsidRPr="00245264">
            <w:rPr>
              <w:rFonts w:ascii="Times New Roman" w:hAnsi="Times New Roman" w:cs="Times New Roman"/>
              <w:b/>
              <w:color w:val="auto"/>
              <w:szCs w:val="28"/>
            </w:rPr>
            <w:t>Оглавление</w:t>
          </w:r>
        </w:p>
        <w:p w:rsidR="00245264" w:rsidRPr="00245264" w:rsidRDefault="00245264" w:rsidP="00245264"/>
        <w:p w:rsidR="00245264" w:rsidRPr="00245264" w:rsidRDefault="00245264" w:rsidP="00245264">
          <w:pPr>
            <w:pStyle w:val="11"/>
            <w:tabs>
              <w:tab w:val="left" w:pos="440"/>
              <w:tab w:val="right" w:leader="dot" w:pos="9911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24526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24526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4526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83027915" w:history="1">
            <w:r w:rsidRPr="00245264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245264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245264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 xml:space="preserve">Анализ текущего состояния осуществления федерального государственного надзора </w:t>
            </w:r>
            <w:r w:rsidRPr="00245264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в области защиты населения и территорий от чрезвычайных ситуаций</w:t>
            </w:r>
            <w:r w:rsidRPr="00245264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      </w:r>
            <w:r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_Toc83027915 \h </w:instrText>
            </w:r>
            <w:r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C6E5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264" w:rsidRPr="00245264" w:rsidRDefault="00CC6E5D" w:rsidP="00245264">
          <w:pPr>
            <w:pStyle w:val="11"/>
            <w:tabs>
              <w:tab w:val="left" w:pos="660"/>
              <w:tab w:val="right" w:leader="dot" w:pos="9911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83027916" w:history="1">
            <w:r w:rsidR="00245264" w:rsidRPr="00245264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1.1.</w:t>
            </w:r>
            <w:r w:rsidR="00245264" w:rsidRPr="00245264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245264" w:rsidRPr="00245264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 xml:space="preserve">Анализ текущего состояния осуществления федерального государственного надзора </w:t>
            </w:r>
            <w:r w:rsidR="00245264" w:rsidRPr="00245264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в области защиты населения и территорий от чрезвычайных ситуаций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_Toc83027916 \h </w:instrTex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264" w:rsidRPr="00245264" w:rsidRDefault="00CC6E5D" w:rsidP="00245264">
          <w:pPr>
            <w:pStyle w:val="11"/>
            <w:tabs>
              <w:tab w:val="right" w:leader="dot" w:pos="9911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83027917" w:history="1">
            <w:r w:rsidR="00245264" w:rsidRPr="00245264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1.2. Описание текущего развития профилактической деятельности контрольного (надзорного) органа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_Toc83027917 \h </w:instrTex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264" w:rsidRPr="00245264" w:rsidRDefault="00CC6E5D" w:rsidP="00245264">
          <w:pPr>
            <w:pStyle w:val="11"/>
            <w:tabs>
              <w:tab w:val="right" w:leader="dot" w:pos="9911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83027918" w:history="1">
            <w:r w:rsidR="00245264" w:rsidRPr="00245264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1.3. Характеристика проблем, на решение которых направлена программа профилактики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_Toc83027918 \h </w:instrTex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264" w:rsidRPr="00245264" w:rsidRDefault="00CC6E5D" w:rsidP="00245264">
          <w:pPr>
            <w:pStyle w:val="11"/>
            <w:tabs>
              <w:tab w:val="right" w:leader="dot" w:pos="9911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83027919" w:history="1">
            <w:r w:rsidR="00245264" w:rsidRPr="00245264">
              <w:rPr>
                <w:rStyle w:val="ab"/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2. Цели и задачи реализации программы профилактики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_Toc83027919 \h </w:instrTex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264" w:rsidRPr="00245264" w:rsidRDefault="00CC6E5D" w:rsidP="00245264">
          <w:pPr>
            <w:pStyle w:val="11"/>
            <w:tabs>
              <w:tab w:val="right" w:leader="dot" w:pos="9911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83027920" w:history="1">
            <w:r w:rsidR="00245264" w:rsidRPr="00245264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3. Перечень профилактических мероприятий, сроки (периодичность) их проведения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_Toc83027920 \h </w:instrTex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264" w:rsidRPr="00245264" w:rsidRDefault="00CC6E5D" w:rsidP="00245264">
          <w:pPr>
            <w:pStyle w:val="11"/>
            <w:tabs>
              <w:tab w:val="right" w:leader="dot" w:pos="9911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83027921" w:history="1">
            <w:r w:rsidR="00245264" w:rsidRPr="00245264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4. Показатели результативности и эффективности программы профилактики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_Toc83027921 \h </w:instrTex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264" w:rsidRPr="00245264" w:rsidRDefault="00CC6E5D" w:rsidP="00245264">
          <w:pPr>
            <w:pStyle w:val="11"/>
            <w:tabs>
              <w:tab w:val="right" w:leader="dot" w:pos="9911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83027922" w:history="1">
            <w:r w:rsidR="00245264" w:rsidRPr="00245264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Приложение  к Программе профилактике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_Toc83027922 \h </w:instrTex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245264" w:rsidRPr="0024526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5264" w:rsidRDefault="00245264">
          <w:r w:rsidRPr="0024526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F86C1B" w:rsidRPr="00547746" w:rsidRDefault="00AF7689" w:rsidP="00877686">
      <w:pPr>
        <w:rPr>
          <w:strike/>
          <w:sz w:val="28"/>
          <w:szCs w:val="28"/>
        </w:rPr>
      </w:pPr>
      <w:r w:rsidRPr="003B2E2E">
        <w:rPr>
          <w:b/>
          <w:bCs/>
          <w:color w:val="000000"/>
          <w:sz w:val="28"/>
          <w:szCs w:val="28"/>
          <w:highlight w:val="green"/>
        </w:rPr>
        <w:br w:type="page"/>
      </w:r>
    </w:p>
    <w:p w:rsidR="00BC2245" w:rsidRPr="005921A9" w:rsidRDefault="00547746" w:rsidP="00AB4016">
      <w:pPr>
        <w:pStyle w:val="1"/>
        <w:numPr>
          <w:ilvl w:val="0"/>
          <w:numId w:val="11"/>
        </w:numPr>
        <w:ind w:left="0" w:right="-2" w:firstLine="0"/>
        <w:rPr>
          <w:color w:val="auto"/>
        </w:rPr>
      </w:pPr>
      <w:bookmarkStart w:id="4" w:name="_Toc83027915"/>
      <w:r w:rsidRPr="00CC2263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НАДЗОРА </w:t>
      </w:r>
      <w:r w:rsidRPr="00CC2263">
        <w:rPr>
          <w:rFonts w:eastAsia="Calibri"/>
          <w:color w:val="auto"/>
          <w:sz w:val="28"/>
          <w:szCs w:val="26"/>
          <w:lang w:eastAsia="en-US"/>
        </w:rPr>
        <w:t>В ОБЛАСТИ ЗАЩИТЫ НАСЕЛЕНИЯ И ТЕРРИТОРИЙ ОТ ЧРЕЗВЫЧАЙНЫХ СИТУАЦИЙ</w:t>
      </w:r>
      <w:r w:rsidRPr="00CC2263">
        <w:rPr>
          <w:color w:val="auto"/>
          <w:sz w:val="28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bookmarkEnd w:id="4"/>
    </w:p>
    <w:p w:rsidR="00547746" w:rsidRPr="003B2E2E" w:rsidRDefault="00547746" w:rsidP="00CC2263">
      <w:pPr>
        <w:widowControl w:val="0"/>
        <w:outlineLvl w:val="3"/>
        <w:rPr>
          <w:rFonts w:eastAsia="Calibri"/>
          <w:b/>
          <w:bCs/>
          <w:sz w:val="28"/>
          <w:szCs w:val="28"/>
          <w:highlight w:val="green"/>
          <w:lang w:eastAsia="en-US"/>
        </w:rPr>
      </w:pPr>
    </w:p>
    <w:p w:rsidR="00BC2245" w:rsidRPr="00CC2263" w:rsidRDefault="00D613AD" w:rsidP="00AB4016">
      <w:pPr>
        <w:pStyle w:val="1"/>
        <w:numPr>
          <w:ilvl w:val="1"/>
          <w:numId w:val="11"/>
        </w:numPr>
        <w:ind w:left="0" w:right="-2" w:firstLine="0"/>
        <w:rPr>
          <w:rFonts w:eastAsia="Calibri"/>
          <w:color w:val="auto"/>
          <w:sz w:val="28"/>
          <w:lang w:eastAsia="en-US"/>
        </w:rPr>
      </w:pPr>
      <w:bookmarkStart w:id="5" w:name="_Toc83027916"/>
      <w:r w:rsidRPr="00CC2263">
        <w:rPr>
          <w:color w:val="auto"/>
          <w:sz w:val="28"/>
        </w:rPr>
        <w:t xml:space="preserve">Анализ текущего состояния осуществления федерального государственного надзора </w:t>
      </w:r>
      <w:r w:rsidRPr="00CC2263">
        <w:rPr>
          <w:rFonts w:eastAsia="Calibri"/>
          <w:color w:val="auto"/>
          <w:sz w:val="28"/>
          <w:szCs w:val="26"/>
          <w:lang w:eastAsia="en-US"/>
        </w:rPr>
        <w:t>в области защиты населения и территорий от чрезвычайных ситуаций</w:t>
      </w:r>
      <w:bookmarkEnd w:id="5"/>
    </w:p>
    <w:p w:rsidR="00BC2245" w:rsidRPr="003B2E2E" w:rsidRDefault="00BC2245" w:rsidP="00CC2263">
      <w:pPr>
        <w:pStyle w:val="af0"/>
        <w:widowControl w:val="0"/>
        <w:ind w:left="0"/>
        <w:outlineLvl w:val="3"/>
        <w:rPr>
          <w:rFonts w:eastAsia="Calibri"/>
          <w:b/>
          <w:bCs/>
          <w:sz w:val="28"/>
          <w:szCs w:val="28"/>
          <w:highlight w:val="green"/>
          <w:lang w:eastAsia="en-US"/>
        </w:rPr>
      </w:pPr>
    </w:p>
    <w:p w:rsidR="00DD1533" w:rsidRPr="00D613AD" w:rsidRDefault="00BC2245" w:rsidP="00D6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62F">
        <w:rPr>
          <w:sz w:val="28"/>
          <w:szCs w:val="28"/>
        </w:rPr>
        <w:t>Федеральный государственный надзор</w:t>
      </w:r>
      <w:r w:rsidR="00F14949" w:rsidRPr="0030362F">
        <w:rPr>
          <w:sz w:val="28"/>
          <w:szCs w:val="28"/>
        </w:rPr>
        <w:t xml:space="preserve"> в области защиты населения </w:t>
      </w:r>
      <w:r w:rsidR="0030362F">
        <w:rPr>
          <w:sz w:val="28"/>
          <w:szCs w:val="28"/>
        </w:rPr>
        <w:br/>
      </w:r>
      <w:r w:rsidR="00F14949" w:rsidRPr="0030362F">
        <w:rPr>
          <w:sz w:val="28"/>
          <w:szCs w:val="28"/>
        </w:rPr>
        <w:t xml:space="preserve">и территорий от чрезвычайных ситуаций (далее </w:t>
      </w:r>
      <w:r w:rsidR="00B4027A" w:rsidRPr="0030362F">
        <w:rPr>
          <w:sz w:val="28"/>
          <w:szCs w:val="28"/>
          <w:lang w:eastAsia="en-US"/>
        </w:rPr>
        <w:t>–</w:t>
      </w:r>
      <w:r w:rsidR="00F14949" w:rsidRPr="0030362F">
        <w:rPr>
          <w:sz w:val="28"/>
          <w:szCs w:val="28"/>
        </w:rPr>
        <w:t xml:space="preserve"> федеральный государственный надзор) </w:t>
      </w:r>
      <w:r w:rsidR="00F91B17" w:rsidRPr="0030362F">
        <w:rPr>
          <w:sz w:val="28"/>
          <w:szCs w:val="28"/>
        </w:rPr>
        <w:t>осуществляется</w:t>
      </w:r>
      <w:r w:rsidR="00C85153" w:rsidRPr="0030362F">
        <w:rPr>
          <w:sz w:val="28"/>
          <w:szCs w:val="28"/>
        </w:rPr>
        <w:t xml:space="preserve"> </w:t>
      </w:r>
      <w:r w:rsidR="00F14949" w:rsidRPr="0030362F">
        <w:rPr>
          <w:sz w:val="28"/>
          <w:szCs w:val="28"/>
        </w:rPr>
        <w:t xml:space="preserve">в соответствии со </w:t>
      </w:r>
      <w:r w:rsidR="00323203" w:rsidRPr="0030362F">
        <w:rPr>
          <w:sz w:val="28"/>
          <w:szCs w:val="28"/>
        </w:rPr>
        <w:t>стат</w:t>
      </w:r>
      <w:r w:rsidR="00DD7A5E" w:rsidRPr="0030362F">
        <w:rPr>
          <w:sz w:val="28"/>
          <w:szCs w:val="28"/>
        </w:rPr>
        <w:t>ь</w:t>
      </w:r>
      <w:r w:rsidR="0030362F">
        <w:rPr>
          <w:sz w:val="28"/>
          <w:szCs w:val="28"/>
        </w:rPr>
        <w:t xml:space="preserve">ей 27 Федерального закона от 21 декабря </w:t>
      </w:r>
      <w:r w:rsidR="00F14949" w:rsidRPr="0030362F">
        <w:rPr>
          <w:sz w:val="28"/>
          <w:szCs w:val="28"/>
        </w:rPr>
        <w:t xml:space="preserve">1994 </w:t>
      </w:r>
      <w:r w:rsidR="0030362F">
        <w:rPr>
          <w:sz w:val="28"/>
          <w:szCs w:val="28"/>
        </w:rPr>
        <w:t xml:space="preserve">г. </w:t>
      </w:r>
      <w:r w:rsidR="00F14949" w:rsidRPr="0030362F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характера».</w:t>
      </w:r>
    </w:p>
    <w:p w:rsidR="00210872" w:rsidRDefault="00210872" w:rsidP="0021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МЧС России и его территориальные органы (далее – надзорные органы)</w:t>
      </w:r>
      <w:r w:rsidR="00196C14" w:rsidRPr="0030362F">
        <w:rPr>
          <w:sz w:val="28"/>
          <w:szCs w:val="28"/>
        </w:rPr>
        <w:t xml:space="preserve"> осуществляют деятельность, </w:t>
      </w:r>
      <w:r w:rsidRPr="0030362F">
        <w:rPr>
          <w:sz w:val="28"/>
          <w:szCs w:val="28"/>
        </w:rPr>
        <w:t>направленную</w:t>
      </w:r>
      <w:r>
        <w:rPr>
          <w:sz w:val="28"/>
          <w:szCs w:val="28"/>
        </w:rPr>
        <w:t xml:space="preserve"> </w:t>
      </w:r>
      <w:r w:rsidRPr="00210872">
        <w:rPr>
          <w:sz w:val="28"/>
          <w:szCs w:val="28"/>
        </w:rPr>
        <w:t>на предупреждение, выявление и пресечение нарушений обязательных требований</w:t>
      </w:r>
      <w:r>
        <w:rPr>
          <w:sz w:val="28"/>
          <w:szCs w:val="28"/>
        </w:rPr>
        <w:t xml:space="preserve"> </w:t>
      </w:r>
      <w:r w:rsidRPr="0030362F">
        <w:rPr>
          <w:sz w:val="28"/>
          <w:szCs w:val="28"/>
        </w:rPr>
        <w:t xml:space="preserve">в области защиты населения </w:t>
      </w:r>
      <w:r>
        <w:rPr>
          <w:sz w:val="28"/>
          <w:szCs w:val="28"/>
        </w:rPr>
        <w:br/>
      </w:r>
      <w:r w:rsidRPr="0030362F">
        <w:rPr>
          <w:sz w:val="28"/>
          <w:szCs w:val="28"/>
        </w:rPr>
        <w:t>и территорий от чрезвычайных ситуаций</w:t>
      </w:r>
      <w:r>
        <w:rPr>
          <w:sz w:val="28"/>
          <w:szCs w:val="28"/>
        </w:rPr>
        <w:t>.</w:t>
      </w:r>
    </w:p>
    <w:p w:rsidR="00210872" w:rsidRDefault="00210872" w:rsidP="0021087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Данная деятельность </w:t>
      </w:r>
      <w:r w:rsidRPr="00210872">
        <w:rPr>
          <w:sz w:val="28"/>
          <w:szCs w:val="28"/>
        </w:rPr>
        <w:t>осуществляе</w:t>
      </w:r>
      <w:r>
        <w:rPr>
          <w:sz w:val="28"/>
          <w:szCs w:val="28"/>
        </w:rPr>
        <w:t>тся</w:t>
      </w:r>
      <w:r w:rsidRPr="00210872">
        <w:rPr>
          <w:sz w:val="28"/>
          <w:szCs w:val="28"/>
        </w:rPr>
        <w:t xml:space="preserve"> в пределах полномочий </w:t>
      </w:r>
      <w:r>
        <w:rPr>
          <w:sz w:val="28"/>
          <w:szCs w:val="28"/>
        </w:rPr>
        <w:t>надзорных органов</w:t>
      </w:r>
      <w:r w:rsidRPr="00210872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</w:t>
      </w:r>
      <w:r>
        <w:rPr>
          <w:sz w:val="28"/>
          <w:szCs w:val="28"/>
        </w:rPr>
        <w:t xml:space="preserve"> </w:t>
      </w:r>
      <w:r w:rsidRPr="0030362F">
        <w:rPr>
          <w:sz w:val="28"/>
          <w:szCs w:val="28"/>
        </w:rPr>
        <w:t>в области защиты населения и территорий от чрезвычайных ситуаций</w:t>
      </w:r>
      <w:r w:rsidRPr="00210872">
        <w:rPr>
          <w:sz w:val="28"/>
          <w:szCs w:val="28"/>
        </w:rPr>
        <w:t>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</w:t>
      </w:r>
      <w:r>
        <w:rPr>
          <w:sz w:val="28"/>
          <w:szCs w:val="28"/>
        </w:rPr>
        <w:t xml:space="preserve"> </w:t>
      </w:r>
      <w:r w:rsidRPr="0030362F">
        <w:rPr>
          <w:sz w:val="28"/>
          <w:szCs w:val="28"/>
        </w:rPr>
        <w:t>в области защиты населения и территорий от чрезвычайных ситуаций</w:t>
      </w:r>
      <w:r w:rsidRPr="00210872">
        <w:rPr>
          <w:sz w:val="28"/>
          <w:szCs w:val="28"/>
        </w:rPr>
        <w:t>, устранению их последствий и (или) восстановлению правового</w:t>
      </w:r>
      <w:proofErr w:type="gramEnd"/>
      <w:r w:rsidRPr="00210872">
        <w:rPr>
          <w:sz w:val="28"/>
          <w:szCs w:val="28"/>
        </w:rPr>
        <w:t xml:space="preserve"> положения, существовавшего до возникновения таких нарушений.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01.07.2021 в соответствии с Положением о ф</w:t>
      </w:r>
      <w:r w:rsidRPr="0030362F">
        <w:rPr>
          <w:sz w:val="28"/>
          <w:szCs w:val="28"/>
        </w:rPr>
        <w:t>едеральн</w:t>
      </w:r>
      <w:r>
        <w:rPr>
          <w:sz w:val="28"/>
          <w:szCs w:val="28"/>
        </w:rPr>
        <w:t>ом</w:t>
      </w:r>
      <w:r w:rsidRPr="0030362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</w:t>
      </w:r>
      <w:r w:rsidRPr="0030362F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е</w:t>
      </w:r>
      <w:r w:rsidRPr="0030362F">
        <w:rPr>
          <w:sz w:val="28"/>
          <w:szCs w:val="28"/>
        </w:rPr>
        <w:t xml:space="preserve"> в области защиты населения и территорий от чрезвычайных ситуаций</w:t>
      </w:r>
      <w:r>
        <w:rPr>
          <w:sz w:val="28"/>
          <w:szCs w:val="28"/>
        </w:rPr>
        <w:t>, утвержденным</w:t>
      </w:r>
      <w:r w:rsidR="00FA62CA" w:rsidRPr="006F49D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="00FA62CA" w:rsidRPr="006F49DF">
        <w:rPr>
          <w:sz w:val="28"/>
          <w:szCs w:val="28"/>
        </w:rPr>
        <w:t xml:space="preserve"> </w:t>
      </w:r>
      <w:r w:rsidR="00FA62CA">
        <w:rPr>
          <w:sz w:val="28"/>
          <w:szCs w:val="28"/>
        </w:rPr>
        <w:t xml:space="preserve">Правительства </w:t>
      </w:r>
      <w:r w:rsidR="004F2917" w:rsidRPr="006F49DF">
        <w:rPr>
          <w:sz w:val="28"/>
          <w:szCs w:val="28"/>
        </w:rPr>
        <w:t>Российской Федерации</w:t>
      </w:r>
      <w:r w:rsidR="00FA62CA">
        <w:rPr>
          <w:sz w:val="28"/>
          <w:szCs w:val="28"/>
        </w:rPr>
        <w:t xml:space="preserve"> от </w:t>
      </w:r>
      <w:r>
        <w:rPr>
          <w:sz w:val="28"/>
          <w:szCs w:val="28"/>
        </w:rPr>
        <w:t>25.06.2021</w:t>
      </w:r>
      <w:r w:rsidR="00B8075B">
        <w:rPr>
          <w:sz w:val="28"/>
          <w:szCs w:val="28"/>
        </w:rPr>
        <w:t xml:space="preserve"> </w:t>
      </w:r>
      <w:r w:rsidR="00FA62CA">
        <w:rPr>
          <w:sz w:val="28"/>
          <w:szCs w:val="28"/>
        </w:rPr>
        <w:t>№</w:t>
      </w:r>
      <w:r w:rsidR="00FA62CA" w:rsidRPr="00FA62CA">
        <w:rPr>
          <w:sz w:val="28"/>
          <w:szCs w:val="28"/>
        </w:rPr>
        <w:t xml:space="preserve"> 1</w:t>
      </w:r>
      <w:r>
        <w:rPr>
          <w:sz w:val="28"/>
          <w:szCs w:val="28"/>
        </w:rPr>
        <w:t>013</w:t>
      </w:r>
      <w:r w:rsidR="00FA62CA" w:rsidRPr="006F49DF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D9039D">
        <w:rPr>
          <w:sz w:val="28"/>
          <w:szCs w:val="28"/>
        </w:rPr>
        <w:t xml:space="preserve">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надзора подлежат отнесению к следующим категориям риска:</w:t>
      </w:r>
      <w:proofErr w:type="gramEnd"/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а) к категории высокого риска: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потенциально опасные объекты 1 категории опасности;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потенциально опасные объекты 2 категории опасности;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критически важные объекты федерального уровня значимости;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государственных корпораций, создающих в установленном порядке функциональные подсистемы единой государственной системы предупреждения и ликвидации чрезвычайных ситуаций;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б) к категории значительного риска: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потенциально опасные объекты 3 категории опасности;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потенциально опасные объекты 4 категории опасности;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критически важные объекты регионального уровня значимости;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если эти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в) к категории среднего риска: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потенциально опасные объекты 5 категории опасности;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потенциально опасные объекты 6 категории опасности;</w:t>
      </w:r>
    </w:p>
    <w:p w:rsidR="00D9039D" w:rsidRPr="00D9039D" w:rsidRDefault="00D9039D" w:rsidP="00D9039D">
      <w:pPr>
        <w:ind w:firstLine="709"/>
        <w:jc w:val="both"/>
        <w:rPr>
          <w:sz w:val="28"/>
          <w:szCs w:val="28"/>
        </w:rPr>
      </w:pPr>
      <w:r w:rsidRPr="00D9039D">
        <w:rPr>
          <w:sz w:val="28"/>
          <w:szCs w:val="28"/>
        </w:rPr>
        <w:t>деятельность граждан и организаций, эксплуатирующих критически важные объекты муниципального уровня значимости;</w:t>
      </w:r>
    </w:p>
    <w:p w:rsidR="00D9039D" w:rsidRDefault="00D9039D" w:rsidP="00D9039D">
      <w:pPr>
        <w:ind w:firstLine="709"/>
        <w:jc w:val="both"/>
        <w:rPr>
          <w:sz w:val="28"/>
          <w:szCs w:val="28"/>
        </w:rPr>
      </w:pPr>
      <w:proofErr w:type="gramStart"/>
      <w:r w:rsidRPr="00D9039D">
        <w:rPr>
          <w:sz w:val="28"/>
          <w:szCs w:val="28"/>
        </w:rPr>
        <w:t xml:space="preserve">г) к категории низкого риска - деятельность граждан и организаций, указанных в подпункте </w:t>
      </w:r>
      <w:r>
        <w:rPr>
          <w:sz w:val="28"/>
          <w:szCs w:val="28"/>
        </w:rPr>
        <w:t>«</w:t>
      </w:r>
      <w:r w:rsidRPr="00D9039D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D9039D">
        <w:rPr>
          <w:sz w:val="28"/>
          <w:szCs w:val="28"/>
        </w:rPr>
        <w:t>, при отнесении их деятельности к категории низкого риска в случае отсутстви</w:t>
      </w:r>
      <w:r>
        <w:rPr>
          <w:sz w:val="28"/>
          <w:szCs w:val="28"/>
        </w:rPr>
        <w:t>я</w:t>
      </w:r>
      <w:r w:rsidRPr="00D9039D">
        <w:rPr>
          <w:sz w:val="28"/>
          <w:szCs w:val="28"/>
        </w:rPr>
        <w:t xml:space="preserve"> составленного по результатам последнего планового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защиты населения и территорий от чрезвычайных ситуаций.</w:t>
      </w:r>
      <w:proofErr w:type="gramEnd"/>
    </w:p>
    <w:p w:rsidR="00D9039D" w:rsidRDefault="00D9039D" w:rsidP="00D903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30.06.2021</w:t>
      </w:r>
      <w:r w:rsidR="00D613AD">
        <w:rPr>
          <w:sz w:val="28"/>
          <w:szCs w:val="28"/>
        </w:rPr>
        <w:t xml:space="preserve"> </w:t>
      </w:r>
      <w:r w:rsidR="00D613AD" w:rsidRPr="00D613AD">
        <w:rPr>
          <w:sz w:val="28"/>
          <w:szCs w:val="28"/>
        </w:rPr>
        <w:t>в соответствии с требованиями Положения о государственном надзоре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</w:t>
      </w:r>
      <w:r w:rsidR="00D613AD">
        <w:rPr>
          <w:sz w:val="28"/>
          <w:szCs w:val="28"/>
        </w:rPr>
        <w:t>и от 24 декабря 2015 г. № 1418,</w:t>
      </w:r>
      <w:r>
        <w:rPr>
          <w:sz w:val="28"/>
          <w:szCs w:val="28"/>
        </w:rPr>
        <w:t xml:space="preserve"> к категории </w:t>
      </w:r>
      <w:r w:rsidRPr="00D9039D">
        <w:rPr>
          <w:sz w:val="28"/>
          <w:szCs w:val="28"/>
        </w:rPr>
        <w:t xml:space="preserve">высокого риска </w:t>
      </w:r>
      <w:r>
        <w:rPr>
          <w:sz w:val="28"/>
          <w:szCs w:val="28"/>
        </w:rPr>
        <w:t>отнесено</w:t>
      </w:r>
      <w:r w:rsidRPr="00D9039D">
        <w:rPr>
          <w:sz w:val="28"/>
          <w:szCs w:val="28"/>
        </w:rPr>
        <w:t xml:space="preserve"> 5504 объекта</w:t>
      </w:r>
      <w:r>
        <w:rPr>
          <w:sz w:val="28"/>
          <w:szCs w:val="28"/>
        </w:rPr>
        <w:t xml:space="preserve"> надзора</w:t>
      </w:r>
      <w:r w:rsidRPr="00D903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категории </w:t>
      </w:r>
      <w:r w:rsidRPr="00D9039D">
        <w:rPr>
          <w:sz w:val="28"/>
          <w:szCs w:val="28"/>
        </w:rPr>
        <w:t xml:space="preserve">значительного риска — 4898 объектов, </w:t>
      </w:r>
      <w:r w:rsidR="00036866">
        <w:rPr>
          <w:sz w:val="28"/>
          <w:szCs w:val="28"/>
        </w:rPr>
        <w:t>к категории низкого риска — 201451 объект.</w:t>
      </w:r>
      <w:proofErr w:type="gramEnd"/>
    </w:p>
    <w:p w:rsidR="00D9039D" w:rsidRDefault="00D613AD" w:rsidP="00FA62CA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07289">
        <w:rPr>
          <w:rFonts w:eastAsiaTheme="minorEastAsia"/>
          <w:sz w:val="28"/>
          <w:szCs w:val="28"/>
        </w:rPr>
        <w:t xml:space="preserve">Данные за </w:t>
      </w:r>
      <w:r>
        <w:rPr>
          <w:rFonts w:eastAsiaTheme="minorEastAsia"/>
          <w:sz w:val="28"/>
          <w:szCs w:val="28"/>
        </w:rPr>
        <w:t>6</w:t>
      </w:r>
      <w:r w:rsidRPr="00E07289">
        <w:rPr>
          <w:rFonts w:eastAsiaTheme="minorEastAsia"/>
          <w:sz w:val="28"/>
          <w:szCs w:val="28"/>
        </w:rPr>
        <w:t xml:space="preserve"> месяцев 20</w:t>
      </w:r>
      <w:r>
        <w:rPr>
          <w:rFonts w:eastAsiaTheme="minorEastAsia"/>
          <w:sz w:val="28"/>
          <w:szCs w:val="28"/>
        </w:rPr>
        <w:t>20</w:t>
      </w:r>
      <w:r w:rsidRPr="00E07289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ода</w:t>
      </w:r>
      <w:r w:rsidRPr="00E07289">
        <w:rPr>
          <w:rFonts w:eastAsiaTheme="minorEastAsia"/>
          <w:sz w:val="28"/>
          <w:szCs w:val="28"/>
        </w:rPr>
        <w:t xml:space="preserve"> </w:t>
      </w:r>
      <w:r w:rsidRPr="007456CA"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</w:rPr>
        <w:t>6</w:t>
      </w:r>
      <w:r w:rsidRPr="007456CA">
        <w:rPr>
          <w:rFonts w:eastAsiaTheme="minorEastAsia"/>
          <w:sz w:val="28"/>
          <w:szCs w:val="28"/>
        </w:rPr>
        <w:t xml:space="preserve"> месяцев 20</w:t>
      </w:r>
      <w:r>
        <w:rPr>
          <w:rFonts w:eastAsiaTheme="minorEastAsia"/>
          <w:sz w:val="28"/>
          <w:szCs w:val="28"/>
        </w:rPr>
        <w:t>21</w:t>
      </w:r>
      <w:r w:rsidRPr="007456CA">
        <w:rPr>
          <w:rFonts w:eastAsiaTheme="minorEastAsia"/>
          <w:sz w:val="28"/>
          <w:szCs w:val="28"/>
        </w:rPr>
        <w:t xml:space="preserve"> года </w:t>
      </w:r>
      <w:r w:rsidRPr="00E07289">
        <w:rPr>
          <w:rFonts w:eastAsiaTheme="minorEastAsia"/>
          <w:sz w:val="28"/>
          <w:szCs w:val="28"/>
        </w:rPr>
        <w:t>о результатах осуществления федерального государственного надзора на территории Российской Федерации, а также об административно-правовой деятельности при осуществлении федерального государственного надзора, представленные территориальными органами МЧС России по формам 10-ГОЧС и 12-ГОЧС</w:t>
      </w:r>
      <w:r>
        <w:rPr>
          <w:rFonts w:eastAsiaTheme="minorEastAsia"/>
          <w:sz w:val="28"/>
          <w:szCs w:val="28"/>
        </w:rPr>
        <w:t xml:space="preserve"> приказа МЧС России от </w:t>
      </w:r>
      <w:r w:rsidRPr="00E07289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февраля </w:t>
      </w:r>
      <w:r w:rsidRPr="00E07289">
        <w:rPr>
          <w:rFonts w:eastAsiaTheme="minorEastAsia"/>
          <w:sz w:val="28"/>
          <w:szCs w:val="28"/>
        </w:rPr>
        <w:t>2017</w:t>
      </w:r>
      <w:r>
        <w:rPr>
          <w:rFonts w:eastAsiaTheme="minorEastAsia"/>
          <w:sz w:val="28"/>
          <w:szCs w:val="28"/>
        </w:rPr>
        <w:t xml:space="preserve"> г.</w:t>
      </w:r>
      <w:r w:rsidRPr="00E07289">
        <w:rPr>
          <w:rFonts w:eastAsiaTheme="minorEastAsia"/>
          <w:sz w:val="28"/>
          <w:szCs w:val="28"/>
        </w:rPr>
        <w:t xml:space="preserve"> № 43 «О предоставлении отчетности </w:t>
      </w:r>
      <w:r>
        <w:rPr>
          <w:rFonts w:eastAsiaTheme="minorEastAsia"/>
          <w:sz w:val="28"/>
          <w:szCs w:val="28"/>
        </w:rPr>
        <w:br/>
      </w:r>
      <w:r w:rsidRPr="00E07289">
        <w:rPr>
          <w:rFonts w:eastAsiaTheme="minorEastAsia"/>
          <w:sz w:val="28"/>
          <w:szCs w:val="28"/>
        </w:rPr>
        <w:t>по осуществлению государственного надзора в сфере деятельности</w:t>
      </w:r>
      <w:proofErr w:type="gramEnd"/>
      <w:r w:rsidRPr="00E07289">
        <w:rPr>
          <w:rFonts w:eastAsiaTheme="minorEastAsia"/>
          <w:sz w:val="28"/>
          <w:szCs w:val="28"/>
        </w:rPr>
        <w:t xml:space="preserve"> МЧС России» соответственно, приведены ниже.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 xml:space="preserve">Надзорными органами МЧС России в плановом периоде 2021 года </w:t>
      </w:r>
      <w:r w:rsidRPr="00AB4016">
        <w:rPr>
          <w:sz w:val="28"/>
          <w:szCs w:val="28"/>
        </w:rPr>
        <w:br/>
        <w:t xml:space="preserve">(6 месяцев) в области защиты населения и территорий от чрезвычайных ситуаций запланировано </w:t>
      </w:r>
      <w:r w:rsidR="00850539" w:rsidRPr="00AB4016">
        <w:rPr>
          <w:sz w:val="28"/>
          <w:szCs w:val="28"/>
        </w:rPr>
        <w:t>1210</w:t>
      </w:r>
      <w:r w:rsidRPr="00AB4016">
        <w:rPr>
          <w:sz w:val="28"/>
          <w:szCs w:val="28"/>
        </w:rPr>
        <w:t xml:space="preserve"> проверок </w:t>
      </w:r>
      <w:r w:rsidRPr="00AB4016">
        <w:rPr>
          <w:i/>
          <w:sz w:val="28"/>
          <w:szCs w:val="28"/>
        </w:rPr>
        <w:t xml:space="preserve">(в плановом периоде 2020 г. – </w:t>
      </w:r>
      <w:r w:rsidR="0092244B" w:rsidRPr="00AB4016">
        <w:rPr>
          <w:i/>
          <w:sz w:val="28"/>
          <w:szCs w:val="28"/>
        </w:rPr>
        <w:t>509</w:t>
      </w:r>
      <w:r w:rsidRPr="00AB4016">
        <w:rPr>
          <w:i/>
          <w:sz w:val="28"/>
          <w:szCs w:val="28"/>
        </w:rPr>
        <w:t>, у</w:t>
      </w:r>
      <w:r w:rsidR="00C97726" w:rsidRPr="00AB4016">
        <w:rPr>
          <w:i/>
          <w:sz w:val="28"/>
          <w:szCs w:val="28"/>
        </w:rPr>
        <w:t>величе</w:t>
      </w:r>
      <w:r w:rsidRPr="00AB4016">
        <w:rPr>
          <w:i/>
          <w:sz w:val="28"/>
          <w:szCs w:val="28"/>
        </w:rPr>
        <w:t xml:space="preserve">ние </w:t>
      </w:r>
      <w:r w:rsidRPr="00AB4016">
        <w:rPr>
          <w:i/>
          <w:sz w:val="28"/>
          <w:szCs w:val="28"/>
        </w:rPr>
        <w:br/>
        <w:t xml:space="preserve">на </w:t>
      </w:r>
      <w:r w:rsidR="00C97726" w:rsidRPr="00AB4016">
        <w:rPr>
          <w:i/>
          <w:sz w:val="28"/>
          <w:szCs w:val="28"/>
        </w:rPr>
        <w:t>137,7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>.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 xml:space="preserve">Всего за </w:t>
      </w:r>
      <w:r w:rsidR="00850539" w:rsidRPr="00AB4016">
        <w:rPr>
          <w:sz w:val="28"/>
          <w:szCs w:val="28"/>
        </w:rPr>
        <w:t xml:space="preserve">6 </w:t>
      </w:r>
      <w:r w:rsidRPr="00AB4016">
        <w:rPr>
          <w:sz w:val="28"/>
          <w:szCs w:val="28"/>
        </w:rPr>
        <w:t>месяцев 202</w:t>
      </w:r>
      <w:r w:rsidR="00850539" w:rsidRPr="00AB4016">
        <w:rPr>
          <w:sz w:val="28"/>
          <w:szCs w:val="28"/>
        </w:rPr>
        <w:t>1</w:t>
      </w:r>
      <w:r w:rsidRPr="00AB4016">
        <w:rPr>
          <w:sz w:val="28"/>
          <w:szCs w:val="28"/>
        </w:rPr>
        <w:t xml:space="preserve"> года проведено </w:t>
      </w:r>
      <w:r w:rsidR="00850539" w:rsidRPr="00AB4016">
        <w:rPr>
          <w:sz w:val="28"/>
          <w:szCs w:val="28"/>
        </w:rPr>
        <w:t>1464</w:t>
      </w:r>
      <w:r w:rsidRPr="00AB4016">
        <w:rPr>
          <w:sz w:val="28"/>
          <w:szCs w:val="28"/>
        </w:rPr>
        <w:t xml:space="preserve"> проверок </w:t>
      </w:r>
      <w:r w:rsidRPr="00AB4016">
        <w:rPr>
          <w:i/>
          <w:sz w:val="28"/>
          <w:szCs w:val="28"/>
        </w:rPr>
        <w:t>(</w:t>
      </w:r>
      <w:r w:rsidR="00850539" w:rsidRPr="00AB4016">
        <w:rPr>
          <w:i/>
          <w:sz w:val="28"/>
          <w:szCs w:val="28"/>
        </w:rPr>
        <w:t>6</w:t>
      </w:r>
      <w:r w:rsidRPr="00AB4016">
        <w:rPr>
          <w:i/>
          <w:sz w:val="28"/>
          <w:szCs w:val="28"/>
        </w:rPr>
        <w:t xml:space="preserve"> месяцев 20</w:t>
      </w:r>
      <w:r w:rsidR="00850539" w:rsidRPr="00AB4016">
        <w:rPr>
          <w:i/>
          <w:sz w:val="28"/>
          <w:szCs w:val="28"/>
        </w:rPr>
        <w:t>20</w:t>
      </w:r>
      <w:r w:rsidRPr="00AB4016">
        <w:rPr>
          <w:i/>
          <w:sz w:val="28"/>
          <w:szCs w:val="28"/>
        </w:rPr>
        <w:t xml:space="preserve"> г. (далее – АППГ) – </w:t>
      </w:r>
      <w:r w:rsidR="0092244B" w:rsidRPr="00AB4016">
        <w:rPr>
          <w:i/>
          <w:sz w:val="28"/>
          <w:szCs w:val="28"/>
        </w:rPr>
        <w:t>537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C97726" w:rsidRPr="00AB4016">
        <w:rPr>
          <w:i/>
          <w:sz w:val="28"/>
          <w:szCs w:val="28"/>
        </w:rPr>
        <w:t>172,6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>, из них: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 xml:space="preserve">а) </w:t>
      </w:r>
      <w:r w:rsidR="00850539" w:rsidRPr="00AB4016">
        <w:rPr>
          <w:sz w:val="28"/>
          <w:szCs w:val="28"/>
        </w:rPr>
        <w:t>1191</w:t>
      </w:r>
      <w:r w:rsidRPr="00AB4016">
        <w:rPr>
          <w:sz w:val="28"/>
          <w:szCs w:val="28"/>
        </w:rPr>
        <w:t xml:space="preserve"> – </w:t>
      </w:r>
      <w:proofErr w:type="gramStart"/>
      <w:r w:rsidRPr="00AB4016">
        <w:rPr>
          <w:sz w:val="28"/>
          <w:szCs w:val="28"/>
        </w:rPr>
        <w:t>плановых</w:t>
      </w:r>
      <w:proofErr w:type="gramEnd"/>
      <w:r w:rsidRPr="00AB4016">
        <w:rPr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388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C97726" w:rsidRPr="00AB4016">
        <w:rPr>
          <w:i/>
          <w:sz w:val="28"/>
          <w:szCs w:val="28"/>
        </w:rPr>
        <w:t>206,9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>;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>б) 2</w:t>
      </w:r>
      <w:r w:rsidR="00850539" w:rsidRPr="00AB4016">
        <w:rPr>
          <w:sz w:val="28"/>
          <w:szCs w:val="28"/>
        </w:rPr>
        <w:t>73</w:t>
      </w:r>
      <w:r w:rsidRPr="00AB4016">
        <w:rPr>
          <w:sz w:val="28"/>
          <w:szCs w:val="28"/>
        </w:rPr>
        <w:t xml:space="preserve"> – </w:t>
      </w:r>
      <w:proofErr w:type="gramStart"/>
      <w:r w:rsidRPr="00AB4016">
        <w:rPr>
          <w:sz w:val="28"/>
          <w:szCs w:val="28"/>
        </w:rPr>
        <w:t>внеплановых</w:t>
      </w:r>
      <w:proofErr w:type="gramEnd"/>
      <w:r w:rsidRPr="00AB4016">
        <w:rPr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14</w:t>
      </w:r>
      <w:r w:rsidRPr="00AB4016">
        <w:rPr>
          <w:i/>
          <w:sz w:val="28"/>
          <w:szCs w:val="28"/>
        </w:rPr>
        <w:t xml:space="preserve">9,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C97726" w:rsidRPr="00AB4016">
        <w:rPr>
          <w:i/>
          <w:sz w:val="28"/>
          <w:szCs w:val="28"/>
        </w:rPr>
        <w:t>83,2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>.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>23. Внеплановые проверки проводились в соответствии со следующими основаниями: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 xml:space="preserve">а) по проверке исполнения ранее выданных предписаний – </w:t>
      </w:r>
      <w:r w:rsidR="00850539" w:rsidRPr="00AB4016">
        <w:rPr>
          <w:sz w:val="28"/>
          <w:szCs w:val="28"/>
        </w:rPr>
        <w:t>270</w:t>
      </w:r>
      <w:r w:rsidRPr="00AB4016">
        <w:rPr>
          <w:sz w:val="28"/>
          <w:szCs w:val="28"/>
        </w:rPr>
        <w:t xml:space="preserve"> провер</w:t>
      </w:r>
      <w:r w:rsidR="00850539" w:rsidRPr="00AB4016">
        <w:rPr>
          <w:sz w:val="28"/>
          <w:szCs w:val="28"/>
        </w:rPr>
        <w:t>ок</w:t>
      </w:r>
      <w:r w:rsidRPr="00AB4016">
        <w:rPr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149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C97726" w:rsidRPr="00AB4016">
        <w:rPr>
          <w:i/>
          <w:sz w:val="28"/>
          <w:szCs w:val="28"/>
        </w:rPr>
        <w:t>81,2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>;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 xml:space="preserve">б) по заявлениям и обращениям граждан, организаций и органов власти, информации из СМИ, в том числе о фактах возникновения чрезвычайных ситуаций природного и техногенного характера – </w:t>
      </w:r>
      <w:r w:rsidR="00850539" w:rsidRPr="00AB4016">
        <w:rPr>
          <w:sz w:val="28"/>
          <w:szCs w:val="28"/>
        </w:rPr>
        <w:t>2</w:t>
      </w:r>
      <w:r w:rsidRPr="00AB4016">
        <w:rPr>
          <w:sz w:val="28"/>
          <w:szCs w:val="28"/>
        </w:rPr>
        <w:t xml:space="preserve"> проверки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0</w:t>
      </w:r>
      <w:r w:rsidR="00C97726" w:rsidRPr="00AB4016">
        <w:rPr>
          <w:i/>
          <w:sz w:val="28"/>
          <w:szCs w:val="28"/>
        </w:rPr>
        <w:t>, увеличение на 2 проверки</w:t>
      </w:r>
      <w:r w:rsidRPr="00AB4016">
        <w:rPr>
          <w:i/>
          <w:sz w:val="28"/>
          <w:szCs w:val="28"/>
        </w:rPr>
        <w:t>)</w:t>
      </w:r>
      <w:r w:rsidRPr="00AB4016">
        <w:rPr>
          <w:sz w:val="28"/>
          <w:szCs w:val="28"/>
        </w:rPr>
        <w:t>;</w:t>
      </w:r>
    </w:p>
    <w:p w:rsidR="00D613AD" w:rsidRPr="00AB4016" w:rsidRDefault="00C97726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>в</w:t>
      </w:r>
      <w:r w:rsidR="00D613AD" w:rsidRPr="00AB4016">
        <w:rPr>
          <w:sz w:val="28"/>
          <w:szCs w:val="28"/>
        </w:rPr>
        <w:t>) по требованиям органов прокуратуры</w:t>
      </w:r>
      <w:r w:rsidR="00850539" w:rsidRPr="00AB4016">
        <w:rPr>
          <w:sz w:val="28"/>
          <w:szCs w:val="28"/>
        </w:rPr>
        <w:t xml:space="preserve"> – 1 проверка</w:t>
      </w:r>
      <w:r w:rsidR="00D613AD" w:rsidRPr="00AB4016">
        <w:rPr>
          <w:sz w:val="28"/>
          <w:szCs w:val="28"/>
        </w:rPr>
        <w:t xml:space="preserve"> </w:t>
      </w:r>
      <w:r w:rsidR="00D613AD" w:rsidRPr="00AB4016">
        <w:rPr>
          <w:i/>
          <w:sz w:val="28"/>
          <w:szCs w:val="28"/>
        </w:rPr>
        <w:t xml:space="preserve">(АППГ – </w:t>
      </w:r>
      <w:r w:rsidR="00850539" w:rsidRPr="00AB4016">
        <w:rPr>
          <w:i/>
          <w:sz w:val="28"/>
          <w:szCs w:val="28"/>
        </w:rPr>
        <w:t>0</w:t>
      </w:r>
      <w:r w:rsidR="00D613AD" w:rsidRPr="00AB4016">
        <w:rPr>
          <w:i/>
          <w:sz w:val="28"/>
          <w:szCs w:val="28"/>
        </w:rPr>
        <w:t xml:space="preserve">, </w:t>
      </w:r>
      <w:r w:rsidRPr="00AB4016">
        <w:rPr>
          <w:i/>
          <w:sz w:val="28"/>
          <w:szCs w:val="28"/>
        </w:rPr>
        <w:t>увеличение на 1 проверку</w:t>
      </w:r>
      <w:r w:rsidR="00D613AD" w:rsidRPr="00AB4016">
        <w:rPr>
          <w:i/>
          <w:sz w:val="28"/>
          <w:szCs w:val="28"/>
        </w:rPr>
        <w:t>)</w:t>
      </w:r>
      <w:r w:rsidR="00D613AD" w:rsidRPr="00AB4016">
        <w:rPr>
          <w:sz w:val="28"/>
          <w:szCs w:val="28"/>
        </w:rPr>
        <w:t>.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>В ходе проведенных проверок выявлено 1</w:t>
      </w:r>
      <w:r w:rsidR="00850539" w:rsidRPr="00AB4016">
        <w:rPr>
          <w:sz w:val="28"/>
          <w:szCs w:val="28"/>
        </w:rPr>
        <w:t>741</w:t>
      </w:r>
      <w:r w:rsidRPr="00AB4016">
        <w:rPr>
          <w:sz w:val="28"/>
          <w:szCs w:val="28"/>
        </w:rPr>
        <w:t xml:space="preserve"> нарушений обязательных требований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777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C97726" w:rsidRPr="00AB4016">
        <w:rPr>
          <w:i/>
          <w:sz w:val="28"/>
          <w:szCs w:val="28"/>
        </w:rPr>
        <w:t>124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>.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 xml:space="preserve">По результатам надзорных мероприятий вручено </w:t>
      </w:r>
      <w:r w:rsidR="00850539" w:rsidRPr="00AB4016">
        <w:rPr>
          <w:sz w:val="28"/>
          <w:szCs w:val="28"/>
        </w:rPr>
        <w:t>385</w:t>
      </w:r>
      <w:r w:rsidRPr="00AB4016">
        <w:rPr>
          <w:sz w:val="28"/>
          <w:szCs w:val="28"/>
        </w:rPr>
        <w:t xml:space="preserve"> предписания </w:t>
      </w:r>
      <w:r w:rsidRPr="00AB4016">
        <w:rPr>
          <w:sz w:val="28"/>
          <w:szCs w:val="28"/>
        </w:rPr>
        <w:br/>
        <w:t xml:space="preserve">по устранению выявленных нарушений обязательных требований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143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C97726" w:rsidRPr="00AB4016">
        <w:rPr>
          <w:i/>
          <w:sz w:val="28"/>
          <w:szCs w:val="28"/>
        </w:rPr>
        <w:t>169,2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>.</w:t>
      </w:r>
    </w:p>
    <w:p w:rsidR="00D613AD" w:rsidRPr="00AB4016" w:rsidRDefault="00D613AD" w:rsidP="00D613AD">
      <w:pPr>
        <w:ind w:firstLine="709"/>
        <w:jc w:val="both"/>
        <w:rPr>
          <w:sz w:val="28"/>
          <w:szCs w:val="28"/>
        </w:rPr>
      </w:pPr>
      <w:r w:rsidRPr="00AB4016">
        <w:rPr>
          <w:sz w:val="28"/>
          <w:szCs w:val="28"/>
        </w:rPr>
        <w:t>Средний показатель по Российской Федерации в части устранения нарушений требований норм и правил по предупреждению и ликвидации чрезвычайных ситуаций составил 7</w:t>
      </w:r>
      <w:r w:rsidR="00850539" w:rsidRPr="00AB4016">
        <w:rPr>
          <w:sz w:val="28"/>
          <w:szCs w:val="28"/>
        </w:rPr>
        <w:t>5</w:t>
      </w:r>
      <w:r w:rsidRPr="00AB4016">
        <w:rPr>
          <w:sz w:val="28"/>
          <w:szCs w:val="28"/>
        </w:rPr>
        <w:t>,</w:t>
      </w:r>
      <w:r w:rsidR="00850539" w:rsidRPr="00AB4016">
        <w:rPr>
          <w:sz w:val="28"/>
          <w:szCs w:val="28"/>
        </w:rPr>
        <w:t>65</w:t>
      </w:r>
      <w:r w:rsidRPr="00AB4016">
        <w:rPr>
          <w:sz w:val="28"/>
          <w:szCs w:val="28"/>
        </w:rPr>
        <w:t xml:space="preserve"> %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69</w:t>
      </w:r>
      <w:r w:rsidRPr="00AB4016">
        <w:rPr>
          <w:i/>
          <w:sz w:val="28"/>
          <w:szCs w:val="28"/>
        </w:rPr>
        <w:t>,</w:t>
      </w:r>
      <w:r w:rsidR="0092244B" w:rsidRPr="00AB4016">
        <w:rPr>
          <w:i/>
          <w:sz w:val="28"/>
          <w:szCs w:val="28"/>
        </w:rPr>
        <w:t>61</w:t>
      </w:r>
      <w:r w:rsidRPr="00AB4016">
        <w:rPr>
          <w:i/>
          <w:sz w:val="28"/>
          <w:szCs w:val="28"/>
        </w:rPr>
        <w:t xml:space="preserve">% </w:t>
      </w:r>
      <w:r w:rsidR="00C97726" w:rsidRPr="00AB4016">
        <w:rPr>
          <w:i/>
          <w:sz w:val="28"/>
          <w:szCs w:val="28"/>
        </w:rPr>
        <w:t xml:space="preserve">увеличение </w:t>
      </w:r>
      <w:r w:rsidRPr="00AB4016">
        <w:rPr>
          <w:i/>
          <w:sz w:val="28"/>
          <w:szCs w:val="28"/>
        </w:rPr>
        <w:t xml:space="preserve">на </w:t>
      </w:r>
      <w:r w:rsidR="00AB4016" w:rsidRPr="00AB4016">
        <w:rPr>
          <w:i/>
          <w:sz w:val="28"/>
          <w:szCs w:val="28"/>
        </w:rPr>
        <w:t>6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>.</w:t>
      </w:r>
    </w:p>
    <w:p w:rsidR="00D613AD" w:rsidRPr="00AB4016" w:rsidRDefault="00D613AD" w:rsidP="00D613AD">
      <w:pPr>
        <w:ind w:firstLine="709"/>
        <w:jc w:val="both"/>
        <w:rPr>
          <w:i/>
          <w:sz w:val="28"/>
          <w:szCs w:val="28"/>
        </w:rPr>
      </w:pPr>
      <w:proofErr w:type="gramStart"/>
      <w:r w:rsidRPr="00AB4016">
        <w:rPr>
          <w:sz w:val="28"/>
          <w:szCs w:val="28"/>
        </w:rPr>
        <w:t xml:space="preserve">По результатам надзорных мероприятий в соответствии с Кодексом Российской Федерации об административных правонарушениях </w:t>
      </w:r>
      <w:r w:rsidRPr="00AB4016">
        <w:rPr>
          <w:sz w:val="28"/>
          <w:szCs w:val="28"/>
        </w:rPr>
        <w:br/>
        <w:t xml:space="preserve">(далее – КоАП РФ) составлено </w:t>
      </w:r>
      <w:r w:rsidR="00850539" w:rsidRPr="00AB4016">
        <w:rPr>
          <w:sz w:val="28"/>
          <w:szCs w:val="28"/>
        </w:rPr>
        <w:t>402</w:t>
      </w:r>
      <w:r w:rsidRPr="00AB4016">
        <w:rPr>
          <w:sz w:val="28"/>
          <w:szCs w:val="28"/>
        </w:rPr>
        <w:t xml:space="preserve"> протокол</w:t>
      </w:r>
      <w:r w:rsidR="00850539" w:rsidRPr="00AB4016">
        <w:rPr>
          <w:sz w:val="28"/>
          <w:szCs w:val="28"/>
        </w:rPr>
        <w:t>а</w:t>
      </w:r>
      <w:r w:rsidRPr="00AB4016">
        <w:rPr>
          <w:sz w:val="28"/>
          <w:szCs w:val="28"/>
        </w:rPr>
        <w:t xml:space="preserve"> об административных правонарушениях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157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156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 xml:space="preserve">, из них на должностных лиц </w:t>
      </w:r>
      <w:r w:rsidR="00850539" w:rsidRPr="00AB4016">
        <w:rPr>
          <w:sz w:val="28"/>
          <w:szCs w:val="28"/>
        </w:rPr>
        <w:t>259</w:t>
      </w:r>
      <w:r w:rsidRPr="00AB4016">
        <w:rPr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t>(АППГ –</w:t>
      </w:r>
      <w:r w:rsidR="0092244B" w:rsidRPr="00AB4016">
        <w:rPr>
          <w:i/>
          <w:sz w:val="28"/>
          <w:szCs w:val="28"/>
        </w:rPr>
        <w:t xml:space="preserve"> 98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164,2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 xml:space="preserve"> и на юридических лиц </w:t>
      </w:r>
      <w:r w:rsidR="00850539" w:rsidRPr="00AB4016">
        <w:rPr>
          <w:sz w:val="28"/>
          <w:szCs w:val="28"/>
        </w:rPr>
        <w:t>143</w:t>
      </w:r>
      <w:r w:rsidRPr="00AB4016">
        <w:rPr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59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142,3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 xml:space="preserve">, в том числе по ст. 20.6 КоАП РФ </w:t>
      </w:r>
      <w:r w:rsidRPr="00AB4016">
        <w:rPr>
          <w:bCs/>
          <w:sz w:val="28"/>
          <w:szCs w:val="28"/>
        </w:rPr>
        <w:t>(невыполнение требований норм и</w:t>
      </w:r>
      <w:proofErr w:type="gramEnd"/>
      <w:r w:rsidRPr="00AB4016">
        <w:rPr>
          <w:bCs/>
          <w:sz w:val="28"/>
          <w:szCs w:val="28"/>
        </w:rPr>
        <w:t xml:space="preserve"> правил по предупреждению и ликвидации чрезвычайных ситуаций) – </w:t>
      </w:r>
      <w:r w:rsidR="0023395E" w:rsidRPr="00AB4016">
        <w:rPr>
          <w:bCs/>
          <w:sz w:val="28"/>
          <w:szCs w:val="28"/>
        </w:rPr>
        <w:t>324</w:t>
      </w:r>
      <w:r w:rsidRPr="00AB4016">
        <w:rPr>
          <w:bCs/>
          <w:sz w:val="28"/>
          <w:szCs w:val="28"/>
        </w:rPr>
        <w:t xml:space="preserve"> протокол</w:t>
      </w:r>
      <w:r w:rsidR="0023395E" w:rsidRPr="00AB4016">
        <w:rPr>
          <w:bCs/>
          <w:sz w:val="28"/>
          <w:szCs w:val="28"/>
        </w:rPr>
        <w:t>а</w:t>
      </w:r>
      <w:r w:rsidRPr="00AB4016">
        <w:rPr>
          <w:bCs/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bCs/>
          <w:i/>
          <w:sz w:val="28"/>
          <w:szCs w:val="28"/>
        </w:rPr>
        <w:t>95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241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 xml:space="preserve">, по ст. 19.5 КоАП РФ – </w:t>
      </w:r>
      <w:r w:rsidR="0023395E" w:rsidRPr="00AB4016">
        <w:rPr>
          <w:sz w:val="28"/>
          <w:szCs w:val="28"/>
        </w:rPr>
        <w:t>77</w:t>
      </w:r>
      <w:r w:rsidRPr="00AB4016">
        <w:rPr>
          <w:sz w:val="28"/>
          <w:szCs w:val="28"/>
        </w:rPr>
        <w:t xml:space="preserve"> протокол</w:t>
      </w:r>
      <w:r w:rsidR="0023395E" w:rsidRPr="00AB4016">
        <w:rPr>
          <w:sz w:val="28"/>
          <w:szCs w:val="28"/>
        </w:rPr>
        <w:t>ов</w:t>
      </w:r>
      <w:r w:rsidRPr="00AB4016">
        <w:rPr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bCs/>
          <w:i/>
          <w:sz w:val="28"/>
          <w:szCs w:val="28"/>
        </w:rPr>
        <w:t>61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26,2</w:t>
      </w:r>
      <w:r w:rsidRPr="00AB4016">
        <w:rPr>
          <w:i/>
          <w:sz w:val="28"/>
          <w:szCs w:val="28"/>
        </w:rPr>
        <w:t>%).</w:t>
      </w:r>
    </w:p>
    <w:p w:rsidR="00D613AD" w:rsidRPr="00AB4016" w:rsidRDefault="00D613AD" w:rsidP="00D613AD">
      <w:pPr>
        <w:ind w:firstLine="709"/>
        <w:jc w:val="both"/>
        <w:rPr>
          <w:i/>
          <w:sz w:val="28"/>
          <w:szCs w:val="28"/>
        </w:rPr>
      </w:pPr>
      <w:proofErr w:type="gramStart"/>
      <w:r w:rsidRPr="00AB4016">
        <w:rPr>
          <w:sz w:val="28"/>
          <w:szCs w:val="28"/>
        </w:rPr>
        <w:t xml:space="preserve">К административной ответственности в виде наложения штрафа </w:t>
      </w:r>
      <w:r w:rsidRPr="00AB4016">
        <w:rPr>
          <w:sz w:val="28"/>
          <w:szCs w:val="28"/>
        </w:rPr>
        <w:br/>
        <w:t>в соответствии с КоАП РФ привлечено 13</w:t>
      </w:r>
      <w:r w:rsidR="0023395E" w:rsidRPr="00AB4016">
        <w:rPr>
          <w:sz w:val="28"/>
          <w:szCs w:val="28"/>
        </w:rPr>
        <w:t>1</w:t>
      </w:r>
      <w:r w:rsidRPr="00AB4016">
        <w:rPr>
          <w:sz w:val="28"/>
          <w:szCs w:val="28"/>
        </w:rPr>
        <w:t xml:space="preserve"> лиц</w:t>
      </w:r>
      <w:r w:rsidR="0023395E" w:rsidRPr="00AB4016">
        <w:rPr>
          <w:sz w:val="28"/>
          <w:szCs w:val="28"/>
        </w:rPr>
        <w:t>о</w:t>
      </w:r>
      <w:r w:rsidRPr="00AB4016">
        <w:rPr>
          <w:i/>
          <w:sz w:val="28"/>
          <w:szCs w:val="28"/>
        </w:rPr>
        <w:t xml:space="preserve"> (АППГ – </w:t>
      </w:r>
      <w:r w:rsidR="0092244B" w:rsidRPr="00AB4016">
        <w:rPr>
          <w:i/>
          <w:sz w:val="28"/>
          <w:szCs w:val="28"/>
        </w:rPr>
        <w:t>84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br/>
        <w:t xml:space="preserve">на </w:t>
      </w:r>
      <w:r w:rsidR="00AB4016" w:rsidRPr="00AB4016">
        <w:rPr>
          <w:i/>
          <w:sz w:val="28"/>
          <w:szCs w:val="28"/>
        </w:rPr>
        <w:t>55,9</w:t>
      </w:r>
      <w:r w:rsidRPr="00AB4016">
        <w:rPr>
          <w:i/>
          <w:sz w:val="28"/>
          <w:szCs w:val="28"/>
        </w:rPr>
        <w:t xml:space="preserve">%), </w:t>
      </w:r>
      <w:r w:rsidRPr="00AB4016">
        <w:rPr>
          <w:sz w:val="28"/>
          <w:szCs w:val="28"/>
        </w:rPr>
        <w:t xml:space="preserve">из них должностных – </w:t>
      </w:r>
      <w:r w:rsidR="008F0BE2" w:rsidRPr="00AB4016">
        <w:rPr>
          <w:sz w:val="28"/>
          <w:szCs w:val="28"/>
        </w:rPr>
        <w:t>117</w:t>
      </w:r>
      <w:r w:rsidRPr="00AB4016">
        <w:rPr>
          <w:sz w:val="28"/>
          <w:szCs w:val="28"/>
        </w:rPr>
        <w:t xml:space="preserve"> лиц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55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112,7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 xml:space="preserve"> </w:t>
      </w:r>
      <w:r w:rsidRPr="00AB4016">
        <w:rPr>
          <w:sz w:val="28"/>
          <w:szCs w:val="28"/>
        </w:rPr>
        <w:br/>
        <w:t xml:space="preserve">и юридических – </w:t>
      </w:r>
      <w:r w:rsidR="008F0BE2" w:rsidRPr="00AB4016">
        <w:rPr>
          <w:sz w:val="28"/>
          <w:szCs w:val="28"/>
        </w:rPr>
        <w:t>58</w:t>
      </w:r>
      <w:r w:rsidRPr="00AB4016">
        <w:rPr>
          <w:sz w:val="28"/>
          <w:szCs w:val="28"/>
        </w:rPr>
        <w:t xml:space="preserve"> лиц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i/>
          <w:sz w:val="28"/>
          <w:szCs w:val="28"/>
        </w:rPr>
        <w:t>29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100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 xml:space="preserve">, в том числе </w:t>
      </w:r>
      <w:r w:rsidRPr="00AB4016">
        <w:rPr>
          <w:sz w:val="28"/>
          <w:szCs w:val="28"/>
        </w:rPr>
        <w:br/>
        <w:t>по ст. 20.6 КоАП РФ</w:t>
      </w:r>
      <w:r w:rsidRPr="00AB4016">
        <w:rPr>
          <w:bCs/>
          <w:sz w:val="28"/>
          <w:szCs w:val="28"/>
        </w:rPr>
        <w:t xml:space="preserve"> – </w:t>
      </w:r>
      <w:r w:rsidR="00D42F20" w:rsidRPr="00AB4016">
        <w:rPr>
          <w:bCs/>
          <w:sz w:val="28"/>
          <w:szCs w:val="28"/>
        </w:rPr>
        <w:t>131</w:t>
      </w:r>
      <w:r w:rsidRPr="00AB4016">
        <w:rPr>
          <w:bCs/>
          <w:sz w:val="28"/>
          <w:szCs w:val="28"/>
        </w:rPr>
        <w:t xml:space="preserve"> лиц</w:t>
      </w:r>
      <w:r w:rsidR="00D42F20" w:rsidRPr="00AB4016">
        <w:rPr>
          <w:bCs/>
          <w:sz w:val="28"/>
          <w:szCs w:val="28"/>
        </w:rPr>
        <w:t>а</w:t>
      </w:r>
      <w:r w:rsidRPr="00AB4016">
        <w:rPr>
          <w:bCs/>
          <w:sz w:val="28"/>
          <w:szCs w:val="28"/>
        </w:rPr>
        <w:t xml:space="preserve"> </w:t>
      </w:r>
      <w:r w:rsidRPr="00AB4016">
        <w:rPr>
          <w:i/>
          <w:sz w:val="28"/>
          <w:szCs w:val="28"/>
        </w:rPr>
        <w:t xml:space="preserve">(АППГ – </w:t>
      </w:r>
      <w:r w:rsidR="0092244B" w:rsidRPr="00AB4016">
        <w:rPr>
          <w:bCs/>
          <w:i/>
          <w:sz w:val="28"/>
          <w:szCs w:val="28"/>
        </w:rPr>
        <w:t>57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129,8</w:t>
      </w:r>
      <w:r w:rsidRPr="00AB4016">
        <w:rPr>
          <w:i/>
          <w:sz w:val="28"/>
          <w:szCs w:val="28"/>
        </w:rPr>
        <w:t>%)</w:t>
      </w:r>
      <w:r w:rsidRPr="00AB4016">
        <w:rPr>
          <w:sz w:val="28"/>
          <w:szCs w:val="28"/>
        </w:rPr>
        <w:t xml:space="preserve">, по ст. 19.5 КоАП РФ – </w:t>
      </w:r>
      <w:r w:rsidR="00D42F20" w:rsidRPr="00AB4016">
        <w:rPr>
          <w:sz w:val="28"/>
          <w:szCs w:val="28"/>
        </w:rPr>
        <w:t>43</w:t>
      </w:r>
      <w:proofErr w:type="gramEnd"/>
      <w:r w:rsidRPr="00AB4016">
        <w:rPr>
          <w:sz w:val="28"/>
          <w:szCs w:val="28"/>
        </w:rPr>
        <w:t xml:space="preserve"> лица </w:t>
      </w:r>
      <w:r w:rsidRPr="00AB4016">
        <w:rPr>
          <w:i/>
          <w:sz w:val="28"/>
          <w:szCs w:val="28"/>
        </w:rPr>
        <w:t>(АППГ –</w:t>
      </w:r>
      <w:r w:rsidR="00C97726" w:rsidRPr="00AB4016">
        <w:rPr>
          <w:i/>
          <w:sz w:val="28"/>
          <w:szCs w:val="28"/>
        </w:rPr>
        <w:t xml:space="preserve"> </w:t>
      </w:r>
      <w:r w:rsidR="00C97726" w:rsidRPr="00AB4016">
        <w:rPr>
          <w:bCs/>
          <w:i/>
          <w:sz w:val="28"/>
          <w:szCs w:val="28"/>
        </w:rPr>
        <w:t>41</w:t>
      </w:r>
      <w:r w:rsidRPr="00AB4016">
        <w:rPr>
          <w:i/>
          <w:sz w:val="28"/>
          <w:szCs w:val="28"/>
        </w:rPr>
        <w:t xml:space="preserve">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4,8</w:t>
      </w:r>
      <w:r w:rsidRPr="00AB4016">
        <w:rPr>
          <w:i/>
          <w:sz w:val="28"/>
          <w:szCs w:val="28"/>
        </w:rPr>
        <w:t>%).</w:t>
      </w:r>
    </w:p>
    <w:p w:rsidR="00D613AD" w:rsidRPr="00AB4016" w:rsidRDefault="00D613AD" w:rsidP="00D613AD">
      <w:pPr>
        <w:ind w:firstLine="709"/>
        <w:jc w:val="both"/>
        <w:rPr>
          <w:i/>
          <w:sz w:val="28"/>
          <w:szCs w:val="28"/>
        </w:rPr>
      </w:pPr>
      <w:r w:rsidRPr="00AB4016">
        <w:rPr>
          <w:sz w:val="28"/>
          <w:szCs w:val="28"/>
        </w:rPr>
        <w:t xml:space="preserve">Сумма наложенных административных штрафов за несоблюдение обязательных требований составила </w:t>
      </w:r>
      <w:r w:rsidR="00D42F20" w:rsidRPr="00AB4016">
        <w:rPr>
          <w:sz w:val="28"/>
          <w:szCs w:val="28"/>
        </w:rPr>
        <w:t>2675</w:t>
      </w:r>
      <w:r w:rsidRPr="00AB4016">
        <w:rPr>
          <w:sz w:val="28"/>
          <w:szCs w:val="28"/>
        </w:rPr>
        <w:t>,</w:t>
      </w:r>
      <w:r w:rsidR="00D42F20" w:rsidRPr="00AB4016">
        <w:rPr>
          <w:sz w:val="28"/>
          <w:szCs w:val="28"/>
        </w:rPr>
        <w:t>6</w:t>
      </w:r>
      <w:r w:rsidRPr="00AB4016">
        <w:rPr>
          <w:sz w:val="28"/>
          <w:szCs w:val="28"/>
        </w:rPr>
        <w:t>6 тыс. руб.</w:t>
      </w:r>
      <w:r w:rsidRPr="00AB4016">
        <w:rPr>
          <w:i/>
          <w:sz w:val="28"/>
          <w:szCs w:val="28"/>
        </w:rPr>
        <w:t xml:space="preserve"> (АППГ – </w:t>
      </w:r>
      <w:r w:rsidR="00C97726" w:rsidRPr="00AB4016">
        <w:rPr>
          <w:i/>
          <w:sz w:val="28"/>
          <w:szCs w:val="28"/>
        </w:rPr>
        <w:t>1284</w:t>
      </w:r>
      <w:r w:rsidRPr="00AB4016">
        <w:rPr>
          <w:i/>
          <w:sz w:val="28"/>
          <w:szCs w:val="28"/>
        </w:rPr>
        <w:t>,</w:t>
      </w:r>
      <w:r w:rsidR="00C97726" w:rsidRPr="00AB4016">
        <w:rPr>
          <w:i/>
          <w:sz w:val="28"/>
          <w:szCs w:val="28"/>
        </w:rPr>
        <w:t>1</w:t>
      </w:r>
      <w:r w:rsidRPr="00AB4016">
        <w:rPr>
          <w:i/>
          <w:sz w:val="28"/>
          <w:szCs w:val="28"/>
        </w:rPr>
        <w:t xml:space="preserve">4 тыс. руб., </w:t>
      </w:r>
      <w:r w:rsidR="00C97726" w:rsidRPr="00AB4016">
        <w:rPr>
          <w:i/>
          <w:sz w:val="28"/>
          <w:szCs w:val="28"/>
        </w:rPr>
        <w:t>увеличение</w:t>
      </w:r>
      <w:r w:rsidRPr="00AB4016">
        <w:rPr>
          <w:i/>
          <w:sz w:val="28"/>
          <w:szCs w:val="28"/>
        </w:rPr>
        <w:t xml:space="preserve"> на </w:t>
      </w:r>
      <w:r w:rsidR="00AB4016" w:rsidRPr="00AB4016">
        <w:rPr>
          <w:i/>
          <w:sz w:val="28"/>
          <w:szCs w:val="28"/>
        </w:rPr>
        <w:t>108,3</w:t>
      </w:r>
      <w:r w:rsidRPr="00AB4016">
        <w:rPr>
          <w:i/>
          <w:sz w:val="28"/>
          <w:szCs w:val="28"/>
        </w:rPr>
        <w:t>%).</w:t>
      </w:r>
    </w:p>
    <w:p w:rsidR="00850539" w:rsidRDefault="00850539" w:rsidP="00FA62CA">
      <w:pPr>
        <w:ind w:firstLine="709"/>
        <w:jc w:val="both"/>
        <w:rPr>
          <w:sz w:val="28"/>
          <w:szCs w:val="28"/>
        </w:rPr>
      </w:pPr>
    </w:p>
    <w:p w:rsidR="00D613AD" w:rsidRDefault="00CC2263" w:rsidP="00AB4016">
      <w:pPr>
        <w:pStyle w:val="1"/>
        <w:tabs>
          <w:tab w:val="left" w:pos="978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6" w:name="_Toc83027917"/>
      <w:r w:rsidRPr="00CC2263">
        <w:rPr>
          <w:rFonts w:eastAsia="Calibri"/>
          <w:color w:val="auto"/>
          <w:sz w:val="28"/>
          <w:lang w:eastAsia="en-US"/>
        </w:rPr>
        <w:t xml:space="preserve">1.2. </w:t>
      </w:r>
      <w:r w:rsidR="00A511B3" w:rsidRPr="00CC2263">
        <w:rPr>
          <w:rFonts w:eastAsia="Calibri"/>
          <w:color w:val="auto"/>
          <w:sz w:val="28"/>
          <w:lang w:eastAsia="en-US"/>
        </w:rPr>
        <w:t>Описание текущего развития профилактической деятельности контрольного (надзорного) органа</w:t>
      </w:r>
      <w:bookmarkEnd w:id="6"/>
    </w:p>
    <w:p w:rsidR="00AB4016" w:rsidRPr="00AB4016" w:rsidRDefault="00AB4016" w:rsidP="00AB4016">
      <w:pPr>
        <w:rPr>
          <w:rFonts w:eastAsia="Calibri"/>
          <w:lang w:eastAsia="en-US"/>
        </w:rPr>
      </w:pPr>
    </w:p>
    <w:p w:rsidR="00D613AD" w:rsidRPr="008049BA" w:rsidRDefault="00D613AD" w:rsidP="00D613AD">
      <w:pPr>
        <w:ind w:firstLine="709"/>
        <w:jc w:val="both"/>
        <w:rPr>
          <w:sz w:val="28"/>
          <w:szCs w:val="28"/>
        </w:rPr>
      </w:pPr>
      <w:r w:rsidRPr="008049BA">
        <w:rPr>
          <w:sz w:val="28"/>
          <w:szCs w:val="28"/>
        </w:rPr>
        <w:t xml:space="preserve">На официальном </w:t>
      </w:r>
      <w:proofErr w:type="gramStart"/>
      <w:r>
        <w:rPr>
          <w:sz w:val="28"/>
          <w:szCs w:val="28"/>
        </w:rPr>
        <w:t>интернет-портале</w:t>
      </w:r>
      <w:proofErr w:type="gramEnd"/>
      <w:r w:rsidRPr="008049BA">
        <w:rPr>
          <w:sz w:val="28"/>
          <w:szCs w:val="28"/>
        </w:rPr>
        <w:t xml:space="preserve"> МЧС России </w:t>
      </w:r>
      <w:hyperlink r:id="rId9" w:history="1">
        <w:r w:rsidRPr="00EA50D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A50D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Pr="00EA50D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mchs</w:t>
        </w:r>
        <w:r w:rsidRPr="00EA50D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Pr="00EA50D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EA50D1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Pr="00EA50D1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049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049BA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8049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049BA">
        <w:rPr>
          <w:sz w:val="28"/>
          <w:szCs w:val="28"/>
        </w:rPr>
        <w:t xml:space="preserve">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907EA4">
        <w:rPr>
          <w:sz w:val="28"/>
          <w:szCs w:val="28"/>
        </w:rPr>
        <w:t xml:space="preserve"> федерального</w:t>
      </w:r>
      <w:r w:rsidRPr="008049BA">
        <w:rPr>
          <w:sz w:val="28"/>
          <w:szCs w:val="28"/>
        </w:rPr>
        <w:t xml:space="preserve"> государственного надзора, а также текстов соответствующих нормативных правовых актов в разделе Документы, ссылке: </w:t>
      </w:r>
      <w:hyperlink r:id="rId10" w:history="1">
        <w:r w:rsidRPr="008F4EF2">
          <w:rPr>
            <w:rFonts w:eastAsia="Calibri"/>
            <w:sz w:val="28"/>
            <w:szCs w:val="28"/>
            <w:lang w:eastAsia="en-US"/>
          </w:rPr>
          <w:t>https://www.mchs.gov.ru/dokumenty/perechen-obyazatelnyh-trebovaniy</w:t>
        </w:r>
      </w:hyperlink>
      <w:r w:rsidRPr="008F4EF2">
        <w:rPr>
          <w:rFonts w:eastAsia="Calibri"/>
          <w:sz w:val="28"/>
          <w:szCs w:val="28"/>
          <w:lang w:eastAsia="en-US"/>
        </w:rPr>
        <w:t>.</w:t>
      </w:r>
    </w:p>
    <w:p w:rsidR="00D613AD" w:rsidRPr="008049BA" w:rsidRDefault="00D613AD" w:rsidP="00D613AD">
      <w:pPr>
        <w:ind w:firstLine="709"/>
        <w:jc w:val="both"/>
        <w:rPr>
          <w:sz w:val="28"/>
          <w:szCs w:val="28"/>
        </w:rPr>
      </w:pPr>
      <w:r w:rsidRPr="008049BA">
        <w:rPr>
          <w:sz w:val="28"/>
          <w:szCs w:val="28"/>
        </w:rP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D613AD" w:rsidRDefault="00D613AD" w:rsidP="00FA62CA">
      <w:pPr>
        <w:ind w:firstLine="709"/>
        <w:jc w:val="both"/>
        <w:rPr>
          <w:sz w:val="28"/>
          <w:szCs w:val="28"/>
        </w:rPr>
      </w:pPr>
      <w:proofErr w:type="gramStart"/>
      <w:r w:rsidRPr="00873086">
        <w:rPr>
          <w:sz w:val="28"/>
          <w:szCs w:val="28"/>
        </w:rPr>
        <w:t>Данные о проведении мероприятий по профилактике нарушений обязательных требований в</w:t>
      </w:r>
      <w:r w:rsidRPr="00873086">
        <w:rPr>
          <w:b/>
          <w:sz w:val="28"/>
          <w:szCs w:val="28"/>
        </w:rPr>
        <w:t xml:space="preserve"> </w:t>
      </w:r>
      <w:r w:rsidRPr="00873086">
        <w:rPr>
          <w:sz w:val="28"/>
          <w:szCs w:val="28"/>
        </w:rPr>
        <w:t xml:space="preserve">области защиты населения и территорий </w:t>
      </w:r>
      <w:r>
        <w:rPr>
          <w:sz w:val="28"/>
          <w:szCs w:val="28"/>
        </w:rPr>
        <w:br/>
      </w:r>
      <w:r w:rsidRPr="00873086">
        <w:rPr>
          <w:sz w:val="28"/>
          <w:szCs w:val="28"/>
        </w:rPr>
        <w:t xml:space="preserve">от чрезвычайных ситуаций за </w:t>
      </w:r>
      <w:r w:rsidR="00907EA4">
        <w:rPr>
          <w:sz w:val="28"/>
          <w:szCs w:val="28"/>
        </w:rPr>
        <w:t>6</w:t>
      </w:r>
      <w:r w:rsidRPr="00873086">
        <w:rPr>
          <w:sz w:val="28"/>
          <w:szCs w:val="28"/>
        </w:rPr>
        <w:t xml:space="preserve"> месяцев 202</w:t>
      </w:r>
      <w:r w:rsidR="00907EA4">
        <w:rPr>
          <w:sz w:val="28"/>
          <w:szCs w:val="28"/>
        </w:rPr>
        <w:t>1</w:t>
      </w:r>
      <w:r w:rsidRPr="00873086">
        <w:rPr>
          <w:sz w:val="28"/>
          <w:szCs w:val="28"/>
        </w:rPr>
        <w:t xml:space="preserve"> года, представленные территориальными органами МЧС России по форме 6-ГПН приказа МЧС России от 8 февраля 2017 № 43 «О предоставлении отчетности по осуществлению государственного надзора в сфере деятельности МЧС России», приведены в </w:t>
      </w:r>
      <w:r w:rsidR="000F1A0C">
        <w:rPr>
          <w:sz w:val="28"/>
          <w:szCs w:val="28"/>
        </w:rPr>
        <w:t>таблице 1</w:t>
      </w:r>
      <w:r w:rsidRPr="00873086">
        <w:rPr>
          <w:sz w:val="28"/>
          <w:szCs w:val="28"/>
        </w:rPr>
        <w:t>.</w:t>
      </w:r>
      <w:proofErr w:type="gramEnd"/>
    </w:p>
    <w:p w:rsidR="000F1A0C" w:rsidRDefault="000F1A0C" w:rsidP="00FA62CA">
      <w:pPr>
        <w:ind w:firstLine="709"/>
        <w:jc w:val="both"/>
        <w:rPr>
          <w:sz w:val="28"/>
          <w:szCs w:val="28"/>
        </w:rPr>
      </w:pPr>
    </w:p>
    <w:p w:rsidR="000F1A0C" w:rsidRDefault="000F1A0C" w:rsidP="000F1A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613AD" w:rsidRPr="000F1A0C" w:rsidRDefault="00D613AD" w:rsidP="00D613AD">
      <w:pPr>
        <w:jc w:val="center"/>
        <w:rPr>
          <w:sz w:val="28"/>
          <w:szCs w:val="28"/>
        </w:rPr>
      </w:pPr>
      <w:r w:rsidRPr="000F1A0C">
        <w:rPr>
          <w:sz w:val="28"/>
          <w:szCs w:val="28"/>
        </w:rPr>
        <w:t>Данные о проведении мероприятий по профилактике нарушений обязательных требований в области защиты населения и территорий от чрезвычайных ситуаций природного и техногенного характера</w:t>
      </w:r>
    </w:p>
    <w:p w:rsidR="00D613AD" w:rsidRPr="000F1A0C" w:rsidRDefault="00D613AD" w:rsidP="00D613AD">
      <w:pPr>
        <w:jc w:val="center"/>
        <w:rPr>
          <w:sz w:val="28"/>
          <w:szCs w:val="28"/>
        </w:rPr>
      </w:pPr>
      <w:r w:rsidRPr="000F1A0C">
        <w:rPr>
          <w:sz w:val="28"/>
          <w:szCs w:val="28"/>
        </w:rPr>
        <w:t xml:space="preserve">за </w:t>
      </w:r>
      <w:r w:rsidR="00907EA4" w:rsidRPr="000F1A0C">
        <w:rPr>
          <w:sz w:val="28"/>
          <w:szCs w:val="28"/>
        </w:rPr>
        <w:t>6</w:t>
      </w:r>
      <w:r w:rsidRPr="000F1A0C">
        <w:rPr>
          <w:sz w:val="28"/>
          <w:szCs w:val="28"/>
        </w:rPr>
        <w:t xml:space="preserve"> месяцев 202</w:t>
      </w:r>
      <w:r w:rsidR="00907EA4" w:rsidRPr="000F1A0C">
        <w:rPr>
          <w:sz w:val="28"/>
          <w:szCs w:val="28"/>
        </w:rPr>
        <w:t>1</w:t>
      </w:r>
      <w:r w:rsidR="000F1A0C" w:rsidRPr="000F1A0C">
        <w:rPr>
          <w:sz w:val="28"/>
          <w:szCs w:val="28"/>
        </w:rPr>
        <w:t xml:space="preserve"> года</w:t>
      </w:r>
    </w:p>
    <w:p w:rsidR="00D613AD" w:rsidRDefault="00D613AD" w:rsidP="00D613AD">
      <w:pPr>
        <w:ind w:firstLine="709"/>
        <w:jc w:val="right"/>
        <w:rPr>
          <w:rFonts w:eastAsia="Calibri"/>
          <w:sz w:val="14"/>
          <w:szCs w:val="16"/>
          <w:highlight w:val="green"/>
          <w:lang w:eastAsia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4223"/>
        <w:gridCol w:w="851"/>
        <w:gridCol w:w="850"/>
        <w:gridCol w:w="993"/>
      </w:tblGrid>
      <w:tr w:rsidR="00D613AD" w:rsidTr="00D613AD">
        <w:trPr>
          <w:trHeight w:val="513"/>
          <w:tblHeader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1868EE" w:rsidRDefault="00D613AD" w:rsidP="001868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868EE">
              <w:rPr>
                <w:b/>
                <w:lang w:eastAsia="en-US"/>
              </w:rPr>
              <w:t>20</w:t>
            </w:r>
            <w:r w:rsidR="001868EE">
              <w:rPr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 w:rsidP="001868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868EE">
              <w:rPr>
                <w:b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АППГ,%</w:t>
            </w:r>
          </w:p>
        </w:tc>
      </w:tr>
      <w:tr w:rsidR="00D613AD" w:rsidTr="00D613AD">
        <w:trPr>
          <w:trHeight w:val="91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подконтрольных хозяйствующих субъектов и граждан по вопросам соблюдения обязательных требований с использованием информационных технологий и научно-технических достижений: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1868EE" w:rsidRDefault="00D613A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1868EE">
              <w:rPr>
                <w:sz w:val="32"/>
                <w:szCs w:val="32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CC409B" w:rsidRDefault="00D613A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CC409B">
              <w:rPr>
                <w:sz w:val="32"/>
                <w:szCs w:val="32"/>
                <w:lang w:eastAsia="en-US"/>
              </w:rPr>
              <w:t>х</w:t>
            </w:r>
          </w:p>
        </w:tc>
      </w:tr>
      <w:tr w:rsidR="00D613AD" w:rsidTr="00D613AD">
        <w:trPr>
          <w:trHeight w:val="319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проведено онлайн консультирований, 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907EA4" w:rsidRDefault="001868E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1868EE">
              <w:rPr>
                <w:lang w:eastAsia="en-US"/>
              </w:rPr>
              <w:t>2145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jc w:val="center"/>
              <w:rPr>
                <w:lang w:eastAsia="en-US"/>
              </w:rPr>
            </w:pPr>
            <w:r>
              <w:t>2259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CC409B" w:rsidRDefault="00CC409B">
            <w:pPr>
              <w:spacing w:line="276" w:lineRule="auto"/>
              <w:jc w:val="center"/>
              <w:rPr>
                <w:lang w:eastAsia="en-US"/>
              </w:rPr>
            </w:pPr>
            <w:r w:rsidRPr="00CC409B">
              <w:rPr>
                <w:lang w:eastAsia="en-US"/>
              </w:rPr>
              <w:t>5,3</w:t>
            </w:r>
          </w:p>
        </w:tc>
      </w:tr>
      <w:tr w:rsidR="00D613AD" w:rsidTr="00D613AD">
        <w:trPr>
          <w:trHeight w:val="413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рассмотрено жалоб, полученных по «горячей линии»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нарушителей обязательных требований,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1868EE" w:rsidRDefault="001868EE">
            <w:pPr>
              <w:spacing w:line="276" w:lineRule="auto"/>
              <w:jc w:val="center"/>
              <w:rPr>
                <w:lang w:eastAsia="en-US"/>
              </w:rPr>
            </w:pPr>
            <w:r w:rsidRPr="001868EE">
              <w:rPr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jc w:val="center"/>
              <w:rPr>
                <w:lang w:eastAsia="en-US"/>
              </w:rPr>
            </w:pPr>
            <w: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1868EE" w:rsidRDefault="00CC409B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CC409B">
              <w:rPr>
                <w:lang w:eastAsia="en-US"/>
              </w:rPr>
              <w:t>19,7</w:t>
            </w:r>
          </w:p>
        </w:tc>
      </w:tr>
      <w:tr w:rsidR="00D613AD" w:rsidTr="00D613AD">
        <w:trPr>
          <w:trHeight w:val="47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AD" w:rsidRDefault="00D613AD">
            <w:pPr>
              <w:rPr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действие (бездействие) контрольно-надзорного органа,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1868EE" w:rsidRDefault="001868EE">
            <w:pPr>
              <w:spacing w:line="276" w:lineRule="auto"/>
              <w:jc w:val="center"/>
              <w:rPr>
                <w:lang w:eastAsia="en-US"/>
              </w:rPr>
            </w:pPr>
            <w:r w:rsidRPr="001868EE"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3AD" w:rsidRPr="001868EE" w:rsidRDefault="00CC409B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CC409B">
              <w:rPr>
                <w:lang w:eastAsia="en-US"/>
              </w:rPr>
              <w:t>81,2</w:t>
            </w:r>
          </w:p>
        </w:tc>
      </w:tr>
      <w:tr w:rsidR="00D613AD" w:rsidTr="00D613AD">
        <w:trPr>
          <w:trHeight w:val="7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Опубликовано обзоров типовых нарушений обязательных требований с описанием способов их недопущения в сети Интернет,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907EA4" w:rsidRDefault="001868E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1868EE">
              <w:rPr>
                <w:lang w:eastAsia="en-US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0F1A0C" w:rsidRDefault="00CC409B">
            <w:pPr>
              <w:spacing w:line="276" w:lineRule="auto"/>
              <w:jc w:val="center"/>
              <w:rPr>
                <w:lang w:eastAsia="en-US"/>
              </w:rPr>
            </w:pPr>
            <w:r w:rsidRPr="000F1A0C">
              <w:rPr>
                <w:lang w:eastAsia="en-US"/>
              </w:rPr>
              <w:t>113,6</w:t>
            </w:r>
          </w:p>
        </w:tc>
      </w:tr>
      <w:tr w:rsidR="00D613AD" w:rsidTr="00D613AD">
        <w:trPr>
          <w:trHeight w:val="51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Подготовлено и опубликовано руководств по соблюдению обязательных требований,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907EA4" w:rsidRDefault="001868E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1868EE">
              <w:rPr>
                <w:lang w:eastAsia="en-US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0F1A0C" w:rsidRDefault="00CC409B">
            <w:pPr>
              <w:spacing w:line="276" w:lineRule="auto"/>
              <w:jc w:val="center"/>
              <w:rPr>
                <w:lang w:eastAsia="en-US"/>
              </w:rPr>
            </w:pPr>
            <w:r w:rsidRPr="000F1A0C">
              <w:rPr>
                <w:lang w:eastAsia="en-US"/>
              </w:rPr>
              <w:t>374</w:t>
            </w:r>
          </w:p>
        </w:tc>
      </w:tr>
      <w:tr w:rsidR="00D613AD" w:rsidTr="00D613AD">
        <w:trPr>
          <w:trHeight w:val="30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Подготовлено комментариев об изменениях в законодательстве,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907EA4" w:rsidRDefault="001868E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1868EE">
              <w:rPr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 w:rsidP="00907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0F1A0C" w:rsidRDefault="000F1A0C">
            <w:pPr>
              <w:spacing w:line="276" w:lineRule="auto"/>
              <w:jc w:val="center"/>
              <w:rPr>
                <w:lang w:eastAsia="en-US"/>
              </w:rPr>
            </w:pPr>
            <w:r w:rsidRPr="000F1A0C">
              <w:rPr>
                <w:lang w:eastAsia="en-US"/>
              </w:rPr>
              <w:t>132,1</w:t>
            </w:r>
          </w:p>
        </w:tc>
      </w:tr>
      <w:tr w:rsidR="00D613AD" w:rsidTr="00D613AD">
        <w:trPr>
          <w:trHeight w:val="68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Проведено консультаций по разъяснению обязательных требований юридическим лицам и предпринимателям в ходе мероприятий по контролю,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907EA4" w:rsidRDefault="001868E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1868EE">
              <w:rPr>
                <w:lang w:eastAsia="en-US"/>
              </w:rPr>
              <w:t>1632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 w:rsidP="001868EE">
            <w:pPr>
              <w:spacing w:line="276" w:lineRule="auto"/>
              <w:rPr>
                <w:lang w:eastAsia="en-US"/>
              </w:rPr>
            </w:pPr>
            <w:r w:rsidRPr="001868EE">
              <w:rPr>
                <w:lang w:eastAsia="en-US"/>
              </w:rPr>
              <w:t>23</w:t>
            </w:r>
            <w:r w:rsidR="001868EE" w:rsidRPr="001868EE">
              <w:rPr>
                <w:lang w:eastAsia="en-US"/>
              </w:rPr>
              <w:t>9</w:t>
            </w:r>
            <w:r w:rsidR="001868EE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0F1A0C" w:rsidRDefault="000F1A0C">
            <w:pPr>
              <w:spacing w:line="276" w:lineRule="auto"/>
              <w:jc w:val="center"/>
              <w:rPr>
                <w:lang w:eastAsia="en-US"/>
              </w:rPr>
            </w:pPr>
            <w:r w:rsidRPr="000F1A0C">
              <w:rPr>
                <w:lang w:eastAsia="en-US"/>
              </w:rPr>
              <w:t>46,9</w:t>
            </w:r>
          </w:p>
        </w:tc>
      </w:tr>
      <w:tr w:rsidR="00D613AD" w:rsidTr="00D613AD">
        <w:trPr>
          <w:trHeight w:val="41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 xml:space="preserve"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>, заседаний рабочих групп, совещаний и др.), 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907EA4" w:rsidRDefault="001868E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1868EE">
              <w:rPr>
                <w:lang w:eastAsia="en-US"/>
              </w:rPr>
              <w:t>274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0F1A0C" w:rsidRDefault="000F1A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F1A0C">
              <w:rPr>
                <w:lang w:eastAsia="en-US"/>
              </w:rPr>
              <w:t>15,6</w:t>
            </w:r>
          </w:p>
        </w:tc>
      </w:tr>
      <w:tr w:rsidR="00D613AD" w:rsidTr="00D613AD">
        <w:trPr>
          <w:trHeight w:val="45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Размещено в открытых источниках описаний процессов проведения контрольно-надзорных мероприятий, раз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907EA4" w:rsidRDefault="001868EE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1868EE">
              <w:rPr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0F1A0C" w:rsidRDefault="000F1A0C">
            <w:pPr>
              <w:spacing w:line="276" w:lineRule="auto"/>
              <w:jc w:val="center"/>
              <w:rPr>
                <w:lang w:eastAsia="en-US"/>
              </w:rPr>
            </w:pPr>
            <w:r w:rsidRPr="000F1A0C">
              <w:rPr>
                <w:lang w:eastAsia="en-US"/>
              </w:rPr>
              <w:t>-5</w:t>
            </w:r>
          </w:p>
        </w:tc>
      </w:tr>
      <w:tr w:rsidR="00D613AD" w:rsidTr="00D613AD">
        <w:trPr>
          <w:trHeight w:val="47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Проведено профилактических бесед (инструктажей) в ходе надзорных и профилактических мероприятий, 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1868EE" w:rsidRDefault="001868EE">
            <w:pPr>
              <w:spacing w:line="276" w:lineRule="auto"/>
              <w:jc w:val="center"/>
              <w:rPr>
                <w:lang w:eastAsia="en-US"/>
              </w:rPr>
            </w:pPr>
            <w:r w:rsidRPr="001868EE">
              <w:rPr>
                <w:lang w:eastAsia="en-US"/>
              </w:rPr>
              <w:t>38925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rPr>
                <w:lang w:eastAsia="en-US"/>
              </w:rPr>
            </w:pPr>
            <w:r>
              <w:t>60488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0F1A0C" w:rsidRDefault="000F1A0C">
            <w:pPr>
              <w:spacing w:line="276" w:lineRule="auto"/>
              <w:jc w:val="center"/>
              <w:rPr>
                <w:lang w:eastAsia="en-US"/>
              </w:rPr>
            </w:pPr>
            <w:r w:rsidRPr="000F1A0C">
              <w:rPr>
                <w:lang w:eastAsia="en-US"/>
              </w:rPr>
              <w:t>55,3</w:t>
            </w:r>
          </w:p>
        </w:tc>
      </w:tr>
      <w:tr w:rsidR="00D613AD" w:rsidTr="00D613AD">
        <w:trPr>
          <w:trHeight w:val="28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both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Выдано предостережений о недопустимости нарушения обязательных требований, всего, 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1868EE" w:rsidRDefault="001868EE">
            <w:pPr>
              <w:spacing w:line="276" w:lineRule="auto"/>
              <w:jc w:val="center"/>
              <w:rPr>
                <w:lang w:eastAsia="en-US"/>
              </w:rPr>
            </w:pPr>
            <w:r w:rsidRPr="001868EE">
              <w:rPr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907E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0F1A0C" w:rsidRDefault="000F1A0C">
            <w:pPr>
              <w:spacing w:line="276" w:lineRule="auto"/>
              <w:jc w:val="center"/>
              <w:rPr>
                <w:lang w:eastAsia="en-US"/>
              </w:rPr>
            </w:pPr>
            <w:r w:rsidRPr="000F1A0C">
              <w:rPr>
                <w:lang w:eastAsia="en-US"/>
              </w:rPr>
              <w:t>-57,2</w:t>
            </w:r>
          </w:p>
        </w:tc>
      </w:tr>
    </w:tbl>
    <w:p w:rsidR="00D613AD" w:rsidRDefault="00D613AD" w:rsidP="00FA62C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9039D" w:rsidRDefault="00CC2263" w:rsidP="00AB4016">
      <w:pPr>
        <w:pStyle w:val="1"/>
        <w:tabs>
          <w:tab w:val="left" w:pos="992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7" w:name="_Toc83027918"/>
      <w:r>
        <w:rPr>
          <w:rFonts w:eastAsia="Calibri"/>
          <w:color w:val="auto"/>
          <w:sz w:val="28"/>
          <w:lang w:eastAsia="en-US"/>
        </w:rPr>
        <w:t xml:space="preserve">1.3. </w:t>
      </w:r>
      <w:r w:rsidR="00A511B3" w:rsidRPr="00CC2263">
        <w:rPr>
          <w:rFonts w:eastAsia="Calibri"/>
          <w:color w:val="auto"/>
          <w:sz w:val="28"/>
          <w:lang w:eastAsia="en-US"/>
        </w:rPr>
        <w:t>Характеристика проблем, на решение которых направлена программа профилактики</w:t>
      </w:r>
      <w:bookmarkEnd w:id="7"/>
    </w:p>
    <w:p w:rsidR="00AB4016" w:rsidRPr="00AB4016" w:rsidRDefault="00AB4016" w:rsidP="00AB4016">
      <w:pPr>
        <w:rPr>
          <w:rFonts w:eastAsia="Calibri"/>
          <w:lang w:eastAsia="en-US"/>
        </w:rPr>
      </w:pPr>
    </w:p>
    <w:p w:rsidR="00D613AD" w:rsidRDefault="00D613AD" w:rsidP="00D613AD">
      <w:pPr>
        <w:shd w:val="clear" w:color="auto" w:fill="FFFFFF"/>
        <w:ind w:firstLine="709"/>
        <w:jc w:val="both"/>
        <w:rPr>
          <w:sz w:val="28"/>
          <w:szCs w:val="28"/>
        </w:rPr>
      </w:pPr>
      <w:r w:rsidRPr="000311D5">
        <w:rPr>
          <w:sz w:val="28"/>
          <w:szCs w:val="28"/>
        </w:rPr>
        <w:t xml:space="preserve">Сведения о </w:t>
      </w:r>
      <w:r w:rsidRPr="00794781">
        <w:rPr>
          <w:sz w:val="28"/>
        </w:rPr>
        <w:t>чрезвычайных ситуациях</w:t>
      </w:r>
      <w:r w:rsidRPr="000311D5">
        <w:rPr>
          <w:sz w:val="28"/>
          <w:szCs w:val="28"/>
        </w:rPr>
        <w:t xml:space="preserve"> и их последствиях</w:t>
      </w:r>
      <w:r w:rsidR="000F1A0C">
        <w:rPr>
          <w:sz w:val="28"/>
          <w:szCs w:val="28"/>
        </w:rPr>
        <w:t xml:space="preserve"> за 6 месяцев 2021 года</w:t>
      </w:r>
      <w:r>
        <w:rPr>
          <w:sz w:val="28"/>
          <w:szCs w:val="28"/>
        </w:rPr>
        <w:t>, произошедших на объектах надзора</w:t>
      </w:r>
      <w:r w:rsidRPr="000311D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категориям риска, приведены в </w:t>
      </w:r>
      <w:r w:rsidR="000F1A0C">
        <w:rPr>
          <w:sz w:val="28"/>
          <w:szCs w:val="28"/>
        </w:rPr>
        <w:t>таблице 2</w:t>
      </w:r>
      <w:r>
        <w:rPr>
          <w:sz w:val="28"/>
          <w:szCs w:val="28"/>
        </w:rPr>
        <w:t>.</w:t>
      </w:r>
    </w:p>
    <w:p w:rsidR="000F1A0C" w:rsidRPr="006D65DE" w:rsidRDefault="000F1A0C" w:rsidP="00D613AD">
      <w:pPr>
        <w:ind w:firstLine="709"/>
        <w:jc w:val="both"/>
        <w:rPr>
          <w:sz w:val="28"/>
          <w:szCs w:val="28"/>
        </w:rPr>
      </w:pPr>
    </w:p>
    <w:p w:rsidR="000F1A0C" w:rsidRDefault="000F1A0C" w:rsidP="000F1A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D613AD" w:rsidRPr="000F1A0C" w:rsidRDefault="00D613AD" w:rsidP="000F1A0C">
      <w:pPr>
        <w:autoSpaceDE w:val="0"/>
        <w:autoSpaceDN w:val="0"/>
        <w:adjustRightInd w:val="0"/>
        <w:spacing w:after="240"/>
        <w:jc w:val="center"/>
        <w:rPr>
          <w:sz w:val="28"/>
        </w:rPr>
      </w:pPr>
      <w:r w:rsidRPr="000F1A0C">
        <w:rPr>
          <w:sz w:val="28"/>
        </w:rPr>
        <w:t>Сведения о причиненном вреде в разрезе категорий риска</w:t>
      </w: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6"/>
        <w:gridCol w:w="1986"/>
        <w:gridCol w:w="1985"/>
        <w:gridCol w:w="2128"/>
        <w:gridCol w:w="1560"/>
      </w:tblGrid>
      <w:tr w:rsidR="00D613AD" w:rsidTr="000F1A0C">
        <w:trPr>
          <w:trHeight w:val="108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Категория риска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b/>
                <w:color w:val="000000"/>
                <w:szCs w:val="23"/>
                <w:highlight w:val="green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Количество чрезвычайных ситуаций,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Погибло людей,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 xml:space="preserve">Кол-во пострадавших, </w:t>
            </w:r>
          </w:p>
          <w:p w:rsidR="00D613AD" w:rsidRDefault="00D613AD">
            <w:pPr>
              <w:spacing w:line="276" w:lineRule="auto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Default="00D613AD">
            <w:pPr>
              <w:spacing w:line="276" w:lineRule="auto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 xml:space="preserve">Прямой ущерб, </w:t>
            </w:r>
          </w:p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highlight w:val="green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тыс. руб.</w:t>
            </w:r>
          </w:p>
        </w:tc>
      </w:tr>
      <w:tr w:rsidR="00D613AD" w:rsidTr="000F1A0C">
        <w:trPr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Default="00D613AD">
            <w:pPr>
              <w:spacing w:line="276" w:lineRule="auto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Высокий риск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Default="00D613AD" w:rsidP="000F1A0C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2</w:t>
            </w:r>
            <w:r w:rsidR="000F1A0C">
              <w:rPr>
                <w:color w:val="000000"/>
                <w:szCs w:val="23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Default="00D613AD" w:rsidP="000F1A0C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1</w:t>
            </w:r>
            <w:r w:rsidR="000F1A0C">
              <w:rPr>
                <w:color w:val="000000"/>
                <w:szCs w:val="23"/>
                <w:lang w:eastAsia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Default="000F1A0C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Default="000F1A0C" w:rsidP="000F1A0C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 w:rsidRPr="000F1A0C">
              <w:rPr>
                <w:color w:val="000000"/>
                <w:szCs w:val="23"/>
                <w:lang w:eastAsia="en-US"/>
              </w:rPr>
              <w:t>185622,7</w:t>
            </w:r>
          </w:p>
        </w:tc>
      </w:tr>
      <w:tr w:rsidR="00D613AD" w:rsidTr="000F1A0C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Значительный риск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0</w:t>
            </w:r>
          </w:p>
        </w:tc>
      </w:tr>
      <w:tr w:rsidR="00D613AD" w:rsidTr="000F1A0C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Низкий риск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Default="00D613AD">
            <w:pPr>
              <w:spacing w:line="276" w:lineRule="auto"/>
              <w:jc w:val="center"/>
              <w:rPr>
                <w:color w:val="000000"/>
                <w:szCs w:val="23"/>
                <w:lang w:eastAsia="en-US"/>
              </w:rPr>
            </w:pPr>
            <w:r>
              <w:rPr>
                <w:color w:val="000000"/>
                <w:szCs w:val="23"/>
                <w:lang w:eastAsia="en-US"/>
              </w:rPr>
              <w:t>0</w:t>
            </w:r>
          </w:p>
        </w:tc>
      </w:tr>
    </w:tbl>
    <w:p w:rsidR="000F1A0C" w:rsidRDefault="000F1A0C" w:rsidP="000F1A0C">
      <w:pPr>
        <w:ind w:firstLine="709"/>
        <w:jc w:val="both"/>
        <w:rPr>
          <w:sz w:val="28"/>
          <w:szCs w:val="28"/>
        </w:rPr>
      </w:pPr>
      <w:r w:rsidRPr="006D65DE">
        <w:rPr>
          <w:sz w:val="28"/>
          <w:szCs w:val="28"/>
        </w:rPr>
        <w:t xml:space="preserve">Причинами причинения вреда при чрезвычайных ситуациях явились нарушения технологических процессов, негативные природные явления </w:t>
      </w:r>
      <w:r>
        <w:rPr>
          <w:sz w:val="28"/>
          <w:szCs w:val="28"/>
        </w:rPr>
        <w:br/>
      </w:r>
      <w:r w:rsidRPr="006D65DE">
        <w:rPr>
          <w:sz w:val="28"/>
          <w:szCs w:val="28"/>
        </w:rPr>
        <w:t>и неготовность сил и средств к их ликвидации.</w:t>
      </w:r>
    </w:p>
    <w:p w:rsidR="00002513" w:rsidRPr="003B2E2E" w:rsidRDefault="00002513" w:rsidP="00E072EE">
      <w:pPr>
        <w:jc w:val="right"/>
        <w:rPr>
          <w:b/>
          <w:bCs/>
          <w:color w:val="000000"/>
          <w:sz w:val="28"/>
          <w:szCs w:val="28"/>
          <w:highlight w:val="green"/>
        </w:rPr>
      </w:pPr>
    </w:p>
    <w:p w:rsidR="00F91862" w:rsidRPr="00CC2263" w:rsidRDefault="00CC2263" w:rsidP="00AB4016">
      <w:pPr>
        <w:pStyle w:val="1"/>
        <w:ind w:left="0" w:right="-2"/>
        <w:rPr>
          <w:rFonts w:eastAsia="Calibri"/>
          <w:color w:val="auto"/>
          <w:sz w:val="28"/>
          <w:lang w:eastAsia="en-US"/>
        </w:rPr>
      </w:pPr>
      <w:bookmarkStart w:id="8" w:name="_Toc83027919"/>
      <w:r w:rsidRPr="00CC2263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CC2263">
        <w:rPr>
          <w:rFonts w:eastAsia="Calibri"/>
          <w:color w:val="auto"/>
          <w:sz w:val="28"/>
          <w:lang w:eastAsia="en-US"/>
        </w:rPr>
        <w:t>ЦЕЛИ И ЗАДАЧИ РЕАЛИЗАЦИИ ПРОГРАММЫ ПРОФИЛАКТИКИ</w:t>
      </w:r>
      <w:bookmarkEnd w:id="8"/>
    </w:p>
    <w:p w:rsidR="00D85971" w:rsidRPr="006D65DE" w:rsidRDefault="00D85971" w:rsidP="00D85971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D85971" w:rsidRDefault="00D85971" w:rsidP="00D85971">
      <w:pPr>
        <w:ind w:firstLine="709"/>
        <w:jc w:val="both"/>
        <w:rPr>
          <w:sz w:val="28"/>
          <w:szCs w:val="28"/>
          <w:lang w:eastAsia="en-US"/>
        </w:rPr>
      </w:pPr>
      <w:r w:rsidRPr="006D65DE">
        <w:rPr>
          <w:sz w:val="28"/>
          <w:szCs w:val="28"/>
          <w:lang w:eastAsia="en-US"/>
        </w:rPr>
        <w:t>Целями</w:t>
      </w:r>
      <w:r w:rsidR="00B46B1A">
        <w:rPr>
          <w:sz w:val="28"/>
          <w:szCs w:val="28"/>
          <w:lang w:eastAsia="en-US"/>
        </w:rPr>
        <w:t xml:space="preserve"> </w:t>
      </w:r>
      <w:r w:rsidR="00B46B1A" w:rsidRPr="00B46B1A">
        <w:rPr>
          <w:sz w:val="28"/>
          <w:szCs w:val="28"/>
          <w:lang w:eastAsia="en-US"/>
        </w:rPr>
        <w:t>реализации программы</w:t>
      </w:r>
      <w:r w:rsidRPr="006D65DE">
        <w:rPr>
          <w:sz w:val="28"/>
          <w:szCs w:val="28"/>
          <w:lang w:eastAsia="en-US"/>
        </w:rPr>
        <w:t xml:space="preserve"> профилактики являются:</w:t>
      </w:r>
    </w:p>
    <w:p w:rsidR="00B46B1A" w:rsidRPr="00B46B1A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46B1A">
        <w:rPr>
          <w:sz w:val="28"/>
          <w:szCs w:val="28"/>
          <w:lang w:eastAsia="en-US"/>
        </w:rPr>
        <w:t>а) стимулирование добросовестного соблюдения обязательных требований в области защиты населения и территорий от чрезвычайных ситуаций всеми контролируемыми лицами;</w:t>
      </w:r>
    </w:p>
    <w:p w:rsidR="00B46B1A" w:rsidRPr="00B46B1A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46B1A">
        <w:rPr>
          <w:sz w:val="28"/>
          <w:szCs w:val="28"/>
          <w:lang w:eastAsia="en-US"/>
        </w:rPr>
        <w:t>б) устранение условий, причин и факторов, способных привести к нарушениям обязательных требований в области защиты населения и территорий от чрезвычайных ситуаций и (или) причинению вреда (ущерба) охраняемым законом ценностям;</w:t>
      </w:r>
    </w:p>
    <w:p w:rsidR="00B46B1A" w:rsidRPr="00B46B1A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46B1A">
        <w:rPr>
          <w:sz w:val="28"/>
          <w:szCs w:val="28"/>
          <w:lang w:eastAsia="en-US"/>
        </w:rPr>
        <w:t>в) создание условий для доведения обязательных требований в области защиты населения и территорий от чрезвычайных ситуаций до контролируемых лиц, повышение информированности о способах их соблюдения.</w:t>
      </w:r>
    </w:p>
    <w:p w:rsidR="00D85971" w:rsidRPr="006D65DE" w:rsidRDefault="00D85971" w:rsidP="00D85971">
      <w:pPr>
        <w:ind w:firstLine="709"/>
        <w:jc w:val="both"/>
        <w:rPr>
          <w:sz w:val="28"/>
          <w:szCs w:val="28"/>
          <w:lang w:eastAsia="en-US"/>
        </w:rPr>
      </w:pPr>
      <w:r w:rsidRPr="006D65DE">
        <w:rPr>
          <w:sz w:val="28"/>
          <w:szCs w:val="28"/>
          <w:lang w:eastAsia="en-US"/>
        </w:rPr>
        <w:t xml:space="preserve">Задачами </w:t>
      </w:r>
      <w:r w:rsidR="00B46B1A" w:rsidRPr="00B46B1A">
        <w:rPr>
          <w:sz w:val="28"/>
          <w:szCs w:val="28"/>
          <w:lang w:eastAsia="en-US"/>
        </w:rPr>
        <w:t>реализации программы</w:t>
      </w:r>
      <w:r w:rsidR="00B46B1A" w:rsidRPr="006D65DE">
        <w:rPr>
          <w:sz w:val="28"/>
          <w:szCs w:val="28"/>
          <w:lang w:eastAsia="en-US"/>
        </w:rPr>
        <w:t xml:space="preserve"> профилактики являются</w:t>
      </w:r>
      <w:r w:rsidRPr="006D65DE">
        <w:rPr>
          <w:sz w:val="28"/>
          <w:szCs w:val="28"/>
          <w:lang w:eastAsia="en-US"/>
        </w:rPr>
        <w:t>:</w:t>
      </w:r>
    </w:p>
    <w:p w:rsidR="00D85971" w:rsidRPr="006D65DE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D85971" w:rsidRPr="006D65DE">
        <w:rPr>
          <w:sz w:val="28"/>
          <w:szCs w:val="28"/>
          <w:lang w:eastAsia="en-US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</w:t>
      </w:r>
      <w:r w:rsidR="00B46B1A">
        <w:rPr>
          <w:sz w:val="28"/>
          <w:szCs w:val="28"/>
          <w:lang w:eastAsia="en-US"/>
        </w:rPr>
        <w:t xml:space="preserve"> </w:t>
      </w:r>
      <w:r w:rsidR="00B46B1A" w:rsidRPr="00B46B1A">
        <w:rPr>
          <w:sz w:val="28"/>
          <w:szCs w:val="28"/>
          <w:lang w:eastAsia="en-US"/>
        </w:rPr>
        <w:t>в области защиты населения и территорий от чрезвычайных ситуаций</w:t>
      </w:r>
      <w:r w:rsidR="00D85971" w:rsidRPr="006D65DE">
        <w:rPr>
          <w:sz w:val="28"/>
          <w:szCs w:val="28"/>
          <w:lang w:eastAsia="en-US"/>
        </w:rPr>
        <w:t>, установленных законодательством Российской Федерации;</w:t>
      </w:r>
    </w:p>
    <w:p w:rsidR="00D85971" w:rsidRPr="006D65DE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D85971" w:rsidRPr="006D65DE">
        <w:rPr>
          <w:sz w:val="28"/>
          <w:szCs w:val="28"/>
          <w:lang w:eastAsia="en-US"/>
        </w:rPr>
        <w:t xml:space="preserve">создание условий для изменения ценностного отношения </w:t>
      </w:r>
      <w:r w:rsidR="00B46B1A">
        <w:rPr>
          <w:sz w:val="28"/>
          <w:szCs w:val="28"/>
          <w:lang w:eastAsia="en-US"/>
        </w:rPr>
        <w:t>контролируемых лиц</w:t>
      </w:r>
      <w:r w:rsidR="00D85971" w:rsidRPr="006D65DE">
        <w:rPr>
          <w:sz w:val="28"/>
          <w:szCs w:val="28"/>
          <w:lang w:eastAsia="en-US"/>
        </w:rPr>
        <w:t xml:space="preserve">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D85971" w:rsidRPr="006D65DE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 </w:t>
      </w:r>
      <w:r w:rsidR="00D85971" w:rsidRPr="006D65DE">
        <w:rPr>
          <w:sz w:val="28"/>
          <w:szCs w:val="28"/>
          <w:lang w:eastAsia="en-US"/>
        </w:rPr>
        <w:t>формирование одинакового понимания установленных обязательных требований</w:t>
      </w:r>
      <w:r w:rsidR="00B46B1A">
        <w:rPr>
          <w:sz w:val="28"/>
          <w:szCs w:val="28"/>
          <w:lang w:eastAsia="en-US"/>
        </w:rPr>
        <w:t xml:space="preserve"> </w:t>
      </w:r>
      <w:r w:rsidR="00B46B1A" w:rsidRPr="00B46B1A">
        <w:rPr>
          <w:sz w:val="28"/>
          <w:szCs w:val="28"/>
          <w:lang w:eastAsia="en-US"/>
        </w:rPr>
        <w:t>в области защиты населения и территорий от чрезвычайных ситуаций</w:t>
      </w:r>
      <w:r w:rsidR="00D85971" w:rsidRPr="006D65DE">
        <w:rPr>
          <w:sz w:val="28"/>
          <w:szCs w:val="28"/>
          <w:lang w:eastAsia="en-US"/>
        </w:rPr>
        <w:t xml:space="preserve"> у должностных лиц надзорн</w:t>
      </w:r>
      <w:r w:rsidR="00DF3590">
        <w:rPr>
          <w:sz w:val="28"/>
          <w:szCs w:val="28"/>
          <w:lang w:eastAsia="en-US"/>
        </w:rPr>
        <w:t>ых</w:t>
      </w:r>
      <w:r w:rsidR="00D85971" w:rsidRPr="006D65DE">
        <w:rPr>
          <w:sz w:val="28"/>
          <w:szCs w:val="28"/>
          <w:lang w:eastAsia="en-US"/>
        </w:rPr>
        <w:t xml:space="preserve"> органов и контрол</w:t>
      </w:r>
      <w:r w:rsidR="00B46B1A">
        <w:rPr>
          <w:sz w:val="28"/>
          <w:szCs w:val="28"/>
          <w:lang w:eastAsia="en-US"/>
        </w:rPr>
        <w:t>ируемых</w:t>
      </w:r>
      <w:r w:rsidR="00D85971" w:rsidRPr="006D65DE">
        <w:rPr>
          <w:sz w:val="28"/>
          <w:szCs w:val="28"/>
          <w:lang w:eastAsia="en-US"/>
        </w:rPr>
        <w:t xml:space="preserve"> </w:t>
      </w:r>
      <w:r w:rsidR="00B46B1A">
        <w:rPr>
          <w:sz w:val="28"/>
          <w:szCs w:val="28"/>
          <w:lang w:eastAsia="en-US"/>
        </w:rPr>
        <w:t>лиц</w:t>
      </w:r>
      <w:r w:rsidR="00D85971" w:rsidRPr="006D65DE">
        <w:rPr>
          <w:sz w:val="28"/>
          <w:szCs w:val="28"/>
          <w:lang w:eastAsia="en-US"/>
        </w:rPr>
        <w:t>;</w:t>
      </w:r>
    </w:p>
    <w:p w:rsidR="00D85971" w:rsidRPr="006D65DE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 </w:t>
      </w:r>
      <w:r w:rsidR="00D85971" w:rsidRPr="006D65DE">
        <w:rPr>
          <w:sz w:val="28"/>
          <w:szCs w:val="28"/>
          <w:lang w:eastAsia="en-US"/>
        </w:rPr>
        <w:t xml:space="preserve">повышение уровня правовой грамотности </w:t>
      </w:r>
      <w:r w:rsidR="00B46B1A" w:rsidRPr="006D65DE">
        <w:rPr>
          <w:sz w:val="28"/>
          <w:szCs w:val="28"/>
          <w:lang w:eastAsia="en-US"/>
        </w:rPr>
        <w:t>контрол</w:t>
      </w:r>
      <w:r w:rsidR="00B46B1A">
        <w:rPr>
          <w:sz w:val="28"/>
          <w:szCs w:val="28"/>
          <w:lang w:eastAsia="en-US"/>
        </w:rPr>
        <w:t>ируемых</w:t>
      </w:r>
      <w:r w:rsidR="00B46B1A" w:rsidRPr="006D65DE">
        <w:rPr>
          <w:sz w:val="28"/>
          <w:szCs w:val="28"/>
          <w:lang w:eastAsia="en-US"/>
        </w:rPr>
        <w:t xml:space="preserve"> </w:t>
      </w:r>
      <w:r w:rsidR="00B46B1A">
        <w:rPr>
          <w:sz w:val="28"/>
          <w:szCs w:val="28"/>
          <w:lang w:eastAsia="en-US"/>
        </w:rPr>
        <w:t>лиц</w:t>
      </w:r>
      <w:r w:rsidR="00D85971" w:rsidRPr="006D65DE">
        <w:rPr>
          <w:sz w:val="28"/>
          <w:szCs w:val="28"/>
          <w:lang w:eastAsia="en-US"/>
        </w:rPr>
        <w:t>, в том числе пут</w:t>
      </w:r>
      <w:r w:rsidR="00DF3590">
        <w:rPr>
          <w:sz w:val="28"/>
          <w:szCs w:val="28"/>
          <w:lang w:eastAsia="en-US"/>
        </w:rPr>
        <w:t>е</w:t>
      </w:r>
      <w:r w:rsidR="00D85971" w:rsidRPr="006D65DE">
        <w:rPr>
          <w:sz w:val="28"/>
          <w:szCs w:val="28"/>
          <w:lang w:eastAsia="en-US"/>
        </w:rPr>
        <w:t xml:space="preserve">м обеспечения доступности информации об обязательных требованиях </w:t>
      </w:r>
      <w:r w:rsidR="00B46B1A" w:rsidRPr="00B46B1A">
        <w:rPr>
          <w:sz w:val="28"/>
          <w:szCs w:val="28"/>
          <w:lang w:eastAsia="en-US"/>
        </w:rPr>
        <w:t>в области защиты населения и территорий от чрезвычайных ситуаций</w:t>
      </w:r>
      <w:r w:rsidR="00B46B1A" w:rsidRPr="006D65DE">
        <w:rPr>
          <w:sz w:val="28"/>
          <w:szCs w:val="28"/>
          <w:lang w:eastAsia="en-US"/>
        </w:rPr>
        <w:t xml:space="preserve"> </w:t>
      </w:r>
      <w:r w:rsidR="00D85971" w:rsidRPr="006D65DE">
        <w:rPr>
          <w:sz w:val="28"/>
          <w:szCs w:val="28"/>
          <w:lang w:eastAsia="en-US"/>
        </w:rPr>
        <w:t>и необходимых мерах по их исполнению.</w:t>
      </w:r>
    </w:p>
    <w:p w:rsidR="00DC0F4D" w:rsidRPr="003B2E2E" w:rsidRDefault="00DC0F4D" w:rsidP="00D85971">
      <w:pPr>
        <w:ind w:firstLine="709"/>
        <w:jc w:val="both"/>
        <w:rPr>
          <w:sz w:val="28"/>
          <w:szCs w:val="28"/>
          <w:highlight w:val="green"/>
          <w:lang w:eastAsia="en-US"/>
        </w:rPr>
      </w:pPr>
    </w:p>
    <w:p w:rsidR="006D65DE" w:rsidRPr="00CC2263" w:rsidRDefault="00CC2263" w:rsidP="00AB4016">
      <w:pPr>
        <w:pStyle w:val="1"/>
        <w:ind w:left="0" w:right="-2"/>
        <w:rPr>
          <w:color w:val="auto"/>
          <w:sz w:val="28"/>
        </w:rPr>
      </w:pPr>
      <w:bookmarkStart w:id="9" w:name="_Toc83027920"/>
      <w:r>
        <w:rPr>
          <w:color w:val="auto"/>
          <w:sz w:val="28"/>
        </w:rPr>
        <w:t xml:space="preserve">3. </w:t>
      </w:r>
      <w:r w:rsidR="00D11DB6" w:rsidRPr="00CC2263">
        <w:rPr>
          <w:color w:val="auto"/>
          <w:sz w:val="28"/>
        </w:rPr>
        <w:t>ПЕРЕЧЕНЬ ПРОФИЛАКТИЧЕСКИХ МЕРОПРИЯТИЙ, СРОКИ (ПЕРИОДИЧНОСТЬ) ИХ ПРОВЕДЕНИЯ</w:t>
      </w:r>
      <w:bookmarkEnd w:id="9"/>
    </w:p>
    <w:p w:rsidR="00FC5D71" w:rsidRPr="003B2E2E" w:rsidRDefault="00FC5D71" w:rsidP="00FC5D71">
      <w:pPr>
        <w:rPr>
          <w:rFonts w:eastAsia="Calibri"/>
          <w:highlight w:val="green"/>
          <w:lang w:eastAsia="en-US"/>
        </w:rPr>
      </w:pPr>
    </w:p>
    <w:p w:rsidR="00E110B7" w:rsidRPr="00DF3590" w:rsidRDefault="00D11DB6" w:rsidP="00FC5D71">
      <w:pPr>
        <w:ind w:firstLine="709"/>
        <w:jc w:val="both"/>
        <w:rPr>
          <w:sz w:val="28"/>
          <w:szCs w:val="28"/>
        </w:rPr>
      </w:pPr>
      <w:r w:rsidRPr="00D11DB6">
        <w:rPr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sz w:val="28"/>
          <w:szCs w:val="28"/>
        </w:rPr>
        <w:t xml:space="preserve"> отражены в</w:t>
      </w:r>
      <w:r w:rsidRPr="00D11DB6">
        <w:rPr>
          <w:sz w:val="28"/>
          <w:szCs w:val="28"/>
        </w:rPr>
        <w:t xml:space="preserve"> </w:t>
      </w:r>
      <w:r w:rsidR="00C2229F" w:rsidRPr="00DF3590">
        <w:rPr>
          <w:sz w:val="28"/>
          <w:szCs w:val="28"/>
        </w:rPr>
        <w:t>План</w:t>
      </w:r>
      <w:r>
        <w:rPr>
          <w:sz w:val="28"/>
          <w:szCs w:val="28"/>
        </w:rPr>
        <w:t>е профилактических</w:t>
      </w:r>
      <w:r w:rsidR="00C2229F" w:rsidRPr="00DF3590">
        <w:rPr>
          <w:sz w:val="28"/>
          <w:szCs w:val="28"/>
        </w:rPr>
        <w:t xml:space="preserve"> мероприятий при осуществлении федерального государственного надзора в области защиты населения и территорий от чрезвычайных ситуаций на 202</w:t>
      </w:r>
      <w:r>
        <w:rPr>
          <w:sz w:val="28"/>
          <w:szCs w:val="28"/>
        </w:rPr>
        <w:t>2</w:t>
      </w:r>
      <w:r w:rsidR="00C2229F" w:rsidRPr="00DF3590">
        <w:rPr>
          <w:sz w:val="28"/>
          <w:szCs w:val="28"/>
        </w:rPr>
        <w:t xml:space="preserve"> год</w:t>
      </w:r>
      <w:r w:rsidR="00FC5D71" w:rsidRPr="00DF3590">
        <w:rPr>
          <w:sz w:val="28"/>
          <w:szCs w:val="28"/>
        </w:rPr>
        <w:t xml:space="preserve"> (далее – План)</w:t>
      </w:r>
      <w:r>
        <w:rPr>
          <w:sz w:val="28"/>
          <w:szCs w:val="28"/>
        </w:rPr>
        <w:t>,</w:t>
      </w:r>
      <w:r w:rsidR="00FC5D71" w:rsidRPr="00DF3590">
        <w:rPr>
          <w:sz w:val="28"/>
          <w:szCs w:val="28"/>
        </w:rPr>
        <w:t xml:space="preserve"> </w:t>
      </w:r>
      <w:r w:rsidR="004A7CE5" w:rsidRPr="00DF3590">
        <w:rPr>
          <w:sz w:val="28"/>
          <w:szCs w:val="28"/>
        </w:rPr>
        <w:t>приведе</w:t>
      </w:r>
      <w:r w:rsidR="00674607" w:rsidRPr="00DF3590">
        <w:rPr>
          <w:sz w:val="28"/>
          <w:szCs w:val="28"/>
        </w:rPr>
        <w:t>н</w:t>
      </w:r>
      <w:r>
        <w:rPr>
          <w:sz w:val="28"/>
          <w:szCs w:val="28"/>
        </w:rPr>
        <w:t>ном</w:t>
      </w:r>
      <w:r w:rsidR="0012075F" w:rsidRPr="00DF3590">
        <w:rPr>
          <w:sz w:val="28"/>
          <w:szCs w:val="28"/>
        </w:rPr>
        <w:t xml:space="preserve"> в приложении</w:t>
      </w:r>
      <w:r w:rsidR="00AD00F6">
        <w:rPr>
          <w:sz w:val="28"/>
          <w:szCs w:val="28"/>
        </w:rPr>
        <w:t xml:space="preserve"> </w:t>
      </w:r>
      <w:r w:rsidR="00DF3590" w:rsidRPr="00DF3590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профилактике.</w:t>
      </w:r>
    </w:p>
    <w:p w:rsidR="006D65DE" w:rsidRPr="003B2E2E" w:rsidRDefault="006D65DE" w:rsidP="00032147">
      <w:pPr>
        <w:jc w:val="both"/>
        <w:rPr>
          <w:sz w:val="28"/>
          <w:szCs w:val="28"/>
          <w:highlight w:val="green"/>
        </w:rPr>
      </w:pPr>
    </w:p>
    <w:p w:rsidR="00CC2263" w:rsidRPr="00CC2263" w:rsidRDefault="00CC2263" w:rsidP="00AB4016">
      <w:pPr>
        <w:pStyle w:val="1"/>
        <w:ind w:left="0" w:right="-2"/>
        <w:rPr>
          <w:color w:val="auto"/>
          <w:sz w:val="28"/>
        </w:rPr>
      </w:pPr>
      <w:bookmarkStart w:id="10" w:name="_Toc83027921"/>
      <w:r w:rsidRPr="00CC2263">
        <w:rPr>
          <w:color w:val="auto"/>
          <w:sz w:val="28"/>
        </w:rPr>
        <w:t xml:space="preserve">4. </w:t>
      </w:r>
      <w:r w:rsidR="00D11DB6" w:rsidRPr="00CC2263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10"/>
    </w:p>
    <w:p w:rsidR="00CC2263" w:rsidRDefault="00CC2263" w:rsidP="00726039">
      <w:pPr>
        <w:ind w:firstLine="709"/>
        <w:jc w:val="both"/>
        <w:rPr>
          <w:sz w:val="28"/>
          <w:szCs w:val="28"/>
          <w:lang w:eastAsia="en-US"/>
        </w:rPr>
      </w:pPr>
    </w:p>
    <w:p w:rsidR="00726039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proofErr w:type="gramStart"/>
      <w:r>
        <w:rPr>
          <w:sz w:val="28"/>
          <w:szCs w:val="28"/>
          <w:lang w:eastAsia="en-US"/>
        </w:rPr>
        <w:t>качестве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4654B6">
        <w:rPr>
          <w:sz w:val="28"/>
          <w:szCs w:val="28"/>
          <w:lang w:eastAsia="en-US"/>
        </w:rPr>
        <w:t>показател</w:t>
      </w:r>
      <w:r>
        <w:rPr>
          <w:sz w:val="28"/>
          <w:szCs w:val="28"/>
          <w:lang w:eastAsia="en-US"/>
        </w:rPr>
        <w:t>ей</w:t>
      </w:r>
      <w:r w:rsidRPr="004654B6">
        <w:rPr>
          <w:sz w:val="28"/>
          <w:szCs w:val="28"/>
          <w:lang w:eastAsia="en-US"/>
        </w:rPr>
        <w:t xml:space="preserve"> результативности и эффективности программы профилактики </w:t>
      </w:r>
      <w:r w:rsidRPr="00B83755">
        <w:rPr>
          <w:sz w:val="28"/>
          <w:szCs w:val="28"/>
          <w:lang w:eastAsia="en-US"/>
        </w:rPr>
        <w:t xml:space="preserve">применяются целевые количественные отчетные показатели оценки Программы, приведенные в </w:t>
      </w:r>
      <w:r>
        <w:rPr>
          <w:sz w:val="28"/>
          <w:szCs w:val="28"/>
          <w:lang w:eastAsia="en-US"/>
        </w:rPr>
        <w:t>таблице 3</w:t>
      </w:r>
      <w:r w:rsidRPr="00B83755">
        <w:rPr>
          <w:sz w:val="28"/>
          <w:szCs w:val="28"/>
          <w:lang w:eastAsia="en-US"/>
        </w:rPr>
        <w:t>.</w:t>
      </w:r>
    </w:p>
    <w:p w:rsidR="00877686" w:rsidRPr="0073447F" w:rsidRDefault="00877686" w:rsidP="00877686">
      <w:pPr>
        <w:spacing w:line="256" w:lineRule="auto"/>
        <w:jc w:val="right"/>
        <w:rPr>
          <w:rFonts w:eastAsia="Arial Unicode MS"/>
          <w:sz w:val="28"/>
          <w:szCs w:val="28"/>
          <w:lang w:eastAsia="en-US"/>
        </w:rPr>
      </w:pPr>
      <w:r w:rsidRPr="0073447F">
        <w:rPr>
          <w:rFonts w:eastAsia="Arial Unicode MS"/>
          <w:sz w:val="28"/>
          <w:szCs w:val="28"/>
          <w:lang w:eastAsia="en-US"/>
        </w:rPr>
        <w:t>Таблица 3</w:t>
      </w:r>
    </w:p>
    <w:p w:rsidR="00877686" w:rsidRPr="00877686" w:rsidRDefault="00877686" w:rsidP="00877686">
      <w:pPr>
        <w:spacing w:line="256" w:lineRule="auto"/>
        <w:jc w:val="center"/>
        <w:rPr>
          <w:rFonts w:eastAsia="Arial Unicode MS"/>
          <w:sz w:val="28"/>
          <w:szCs w:val="28"/>
          <w:lang w:eastAsia="en-US"/>
        </w:rPr>
      </w:pPr>
      <w:r w:rsidRPr="00877686">
        <w:rPr>
          <w:rFonts w:eastAsia="Arial Unicode MS"/>
          <w:sz w:val="28"/>
          <w:szCs w:val="28"/>
          <w:lang w:eastAsia="en-US"/>
        </w:rPr>
        <w:t>Целевые количественные отчетные показатели оценки Программы по годам</w:t>
      </w:r>
    </w:p>
    <w:p w:rsidR="00877686" w:rsidRDefault="00877686" w:rsidP="00877686">
      <w:pPr>
        <w:spacing w:line="256" w:lineRule="auto"/>
        <w:jc w:val="right"/>
        <w:rPr>
          <w:rFonts w:eastAsia="Arial Unicode MS"/>
          <w:b/>
          <w:sz w:val="28"/>
          <w:szCs w:val="28"/>
          <w:highlight w:val="green"/>
          <w:lang w:eastAsia="en-US"/>
        </w:rPr>
      </w:pPr>
    </w:p>
    <w:tbl>
      <w:tblPr>
        <w:tblW w:w="495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5020"/>
        <w:gridCol w:w="1401"/>
        <w:gridCol w:w="897"/>
        <w:gridCol w:w="851"/>
        <w:gridCol w:w="1008"/>
      </w:tblGrid>
      <w:tr w:rsidR="00877686" w:rsidTr="00877686">
        <w:trPr>
          <w:cantSplit/>
          <w:trHeight w:val="32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spacing w:line="276" w:lineRule="auto"/>
              <w:jc w:val="center"/>
              <w:rPr>
                <w:b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 (индикатора)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показателя</w:t>
            </w:r>
          </w:p>
          <w:p w:rsidR="00877686" w:rsidRDefault="00877686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годам</w:t>
            </w:r>
          </w:p>
        </w:tc>
      </w:tr>
      <w:tr w:rsidR="00877686" w:rsidTr="00877686">
        <w:trPr>
          <w:cantSplit/>
          <w:trHeight w:val="30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5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rPr>
                <w:b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96C">
              <w:rPr>
                <w:b/>
                <w:lang w:eastAsia="en-US"/>
              </w:rPr>
              <w:t>Базовый</w:t>
            </w:r>
          </w:p>
          <w:p w:rsidR="00877686" w:rsidRPr="00AB396C" w:rsidRDefault="00877686" w:rsidP="00AB396C">
            <w:pPr>
              <w:spacing w:line="276" w:lineRule="auto"/>
              <w:jc w:val="center"/>
              <w:rPr>
                <w:lang w:eastAsia="en-US"/>
              </w:rPr>
            </w:pPr>
            <w:r w:rsidRPr="00AB396C">
              <w:rPr>
                <w:b/>
                <w:lang w:eastAsia="en-US"/>
              </w:rPr>
              <w:t>20</w:t>
            </w:r>
            <w:r w:rsidR="00AB396C" w:rsidRPr="00AB396C">
              <w:rPr>
                <w:b/>
                <w:lang w:eastAsia="en-US"/>
              </w:rPr>
              <w:t>20</w:t>
            </w:r>
            <w:r w:rsidRPr="00AB396C">
              <w:rPr>
                <w:b/>
                <w:lang w:eastAsia="en-US"/>
              </w:rPr>
              <w:t xml:space="preserve"> г.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AB39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96C">
              <w:rPr>
                <w:b/>
                <w:lang w:eastAsia="en-US"/>
              </w:rPr>
              <w:t>202</w:t>
            </w:r>
            <w:r w:rsidR="00AB396C" w:rsidRPr="00AB396C">
              <w:rPr>
                <w:b/>
                <w:lang w:eastAsia="en-US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77686" w:rsidRPr="00AB396C" w:rsidRDefault="00877686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96C">
              <w:rPr>
                <w:b/>
                <w:lang w:eastAsia="en-US"/>
              </w:rPr>
              <w:t>202</w:t>
            </w:r>
            <w:r w:rsidR="00AB396C" w:rsidRPr="00AB396C">
              <w:rPr>
                <w:b/>
                <w:lang w:eastAsia="en-US"/>
              </w:rPr>
              <w:t>2</w:t>
            </w:r>
          </w:p>
          <w:p w:rsidR="00877686" w:rsidRPr="00AB396C" w:rsidRDefault="00877686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7686" w:rsidTr="00877686">
        <w:trPr>
          <w:cantSplit/>
          <w:trHeight w:val="56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rPr>
                <w:b/>
                <w:highlight w:val="green"/>
                <w:lang w:eastAsia="en-US"/>
              </w:rPr>
            </w:pPr>
          </w:p>
        </w:tc>
        <w:tc>
          <w:tcPr>
            <w:tcW w:w="5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rPr>
                <w:b/>
                <w:lang w:eastAsia="en-US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877686" w:rsidRDefault="00877686" w:rsidP="00877686">
            <w:pPr>
              <w:rPr>
                <w:highlight w:val="green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AB396C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96C">
              <w:rPr>
                <w:b/>
                <w:lang w:eastAsia="en-US"/>
              </w:rPr>
              <w:t>6</w:t>
            </w:r>
            <w:r w:rsidR="00877686" w:rsidRPr="00AB396C">
              <w:rPr>
                <w:b/>
                <w:lang w:eastAsia="en-US"/>
              </w:rPr>
              <w:t xml:space="preserve"> мес.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8776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96C">
              <w:rPr>
                <w:b/>
                <w:lang w:eastAsia="en-US"/>
              </w:rPr>
              <w:t>12 мес.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877686" w:rsidRDefault="00877686" w:rsidP="00877686">
            <w:pPr>
              <w:rPr>
                <w:b/>
                <w:highlight w:val="green"/>
                <w:lang w:eastAsia="en-US"/>
              </w:rPr>
            </w:pPr>
          </w:p>
        </w:tc>
      </w:tr>
      <w:tr w:rsidR="00877686" w:rsidTr="00877686">
        <w:trPr>
          <w:cantSplit/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процента выполнения предписаний, процент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877686" w:rsidRDefault="00877686" w:rsidP="00AB396C">
            <w:pPr>
              <w:spacing w:before="60" w:after="60" w:line="276" w:lineRule="auto"/>
              <w:jc w:val="center"/>
              <w:rPr>
                <w:highlight w:val="green"/>
                <w:lang w:eastAsia="en-US"/>
              </w:rPr>
            </w:pPr>
            <w:r w:rsidRPr="00AB396C">
              <w:rPr>
                <w:lang w:eastAsia="en-US"/>
              </w:rPr>
              <w:t>7</w:t>
            </w:r>
            <w:r w:rsidR="00AB396C" w:rsidRPr="00AB396C">
              <w:rPr>
                <w:lang w:eastAsia="en-US"/>
              </w:rPr>
              <w:t>1</w:t>
            </w:r>
            <w:r w:rsidRPr="00AB396C">
              <w:rPr>
                <w:lang w:eastAsia="en-US"/>
              </w:rPr>
              <w:t>,</w:t>
            </w:r>
            <w:r w:rsidR="00AB396C" w:rsidRPr="00AB396C">
              <w:rPr>
                <w:lang w:eastAsia="en-US"/>
              </w:rPr>
              <w:t>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877686" w:rsidRDefault="00AB396C" w:rsidP="00877686">
            <w:pPr>
              <w:spacing w:before="60" w:after="60" w:line="276" w:lineRule="auto"/>
              <w:ind w:left="-57" w:right="-57"/>
              <w:jc w:val="center"/>
              <w:rPr>
                <w:highlight w:val="green"/>
                <w:lang w:eastAsia="en-US"/>
              </w:rPr>
            </w:pPr>
            <w:r w:rsidRPr="00AB396C">
              <w:rPr>
                <w:lang w:eastAsia="en-US"/>
              </w:rPr>
              <w:t>75,65</w:t>
            </w:r>
          </w:p>
          <w:p w:rsidR="00877686" w:rsidRPr="00877686" w:rsidRDefault="00AB396C" w:rsidP="00AB396C">
            <w:pPr>
              <w:spacing w:before="60" w:after="60" w:line="276" w:lineRule="auto"/>
              <w:ind w:left="-57" w:right="-57"/>
              <w:jc w:val="center"/>
              <w:rPr>
                <w:highlight w:val="green"/>
                <w:lang w:eastAsia="en-US"/>
              </w:rPr>
            </w:pPr>
            <w:r w:rsidRPr="00AB396C">
              <w:rPr>
                <w:lang w:eastAsia="en-US"/>
              </w:rPr>
              <w:t>(5,7</w:t>
            </w:r>
            <w:r w:rsidR="00877686" w:rsidRPr="00AB396C">
              <w:rPr>
                <w:lang w:eastAsia="en-US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877686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AB396C">
              <w:rPr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877686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AB396C">
              <w:rPr>
                <w:lang w:eastAsia="en-US"/>
              </w:rPr>
              <w:t>1,5%</w:t>
            </w:r>
          </w:p>
        </w:tc>
      </w:tr>
      <w:tr w:rsidR="00877686" w:rsidTr="0087768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77686" w:rsidRDefault="00877686" w:rsidP="00877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консультаций, инструктажей по разъяснению обязательных требований, процент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877686" w:rsidRDefault="00AB396C" w:rsidP="00877686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AB396C">
              <w:rPr>
                <w:lang w:eastAsia="en-US"/>
              </w:rPr>
              <w:t>92930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877686" w:rsidRDefault="00AB396C" w:rsidP="00877686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AB396C">
              <w:rPr>
                <w:lang w:eastAsia="en-US"/>
              </w:rPr>
              <w:t>60488</w:t>
            </w:r>
          </w:p>
          <w:p w:rsidR="00877686" w:rsidRPr="00AB396C" w:rsidRDefault="00877686" w:rsidP="00AB396C">
            <w:pPr>
              <w:spacing w:line="276" w:lineRule="auto"/>
              <w:jc w:val="center"/>
              <w:rPr>
                <w:sz w:val="23"/>
                <w:szCs w:val="23"/>
                <w:highlight w:val="green"/>
                <w:lang w:eastAsia="en-US"/>
              </w:rPr>
            </w:pPr>
            <w:r w:rsidRPr="00AB396C">
              <w:rPr>
                <w:sz w:val="23"/>
                <w:szCs w:val="23"/>
                <w:lang w:eastAsia="en-US"/>
              </w:rPr>
              <w:t>(</w:t>
            </w:r>
            <w:r w:rsidR="00AB396C" w:rsidRPr="00AB396C">
              <w:rPr>
                <w:sz w:val="23"/>
                <w:szCs w:val="23"/>
                <w:lang w:eastAsia="en-US"/>
              </w:rPr>
              <w:t>-34,9</w:t>
            </w:r>
            <w:r w:rsidRPr="00AB396C">
              <w:rPr>
                <w:sz w:val="23"/>
                <w:szCs w:val="23"/>
                <w:lang w:eastAsia="en-US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877686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AB396C">
              <w:rPr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877686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AB396C">
              <w:rPr>
                <w:lang w:eastAsia="en-US"/>
              </w:rPr>
              <w:t>3%</w:t>
            </w:r>
          </w:p>
        </w:tc>
      </w:tr>
      <w:tr w:rsidR="00877686" w:rsidTr="0087768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Default="00877686" w:rsidP="00877686">
            <w:pPr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877686" w:rsidRDefault="00877686" w:rsidP="00877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выданных предостережений о недопустимости нарушения обязательных требований, процент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877686" w:rsidRDefault="00AB396C" w:rsidP="00877686">
            <w:pPr>
              <w:spacing w:before="60" w:after="60" w:line="276" w:lineRule="auto"/>
              <w:jc w:val="center"/>
              <w:rPr>
                <w:highlight w:val="green"/>
                <w:lang w:eastAsia="en-US"/>
              </w:rPr>
            </w:pPr>
            <w:r w:rsidRPr="00AB396C">
              <w:rPr>
                <w:lang w:eastAsia="en-US"/>
              </w:rPr>
              <w:t>65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AB396C" w:rsidP="00877686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AB396C">
              <w:rPr>
                <w:lang w:eastAsia="en-US"/>
              </w:rPr>
              <w:t>47</w:t>
            </w:r>
          </w:p>
          <w:p w:rsidR="00877686" w:rsidRPr="00877686" w:rsidRDefault="00877686" w:rsidP="00AB396C">
            <w:pPr>
              <w:spacing w:before="60" w:after="60" w:line="276" w:lineRule="auto"/>
              <w:ind w:left="-57" w:right="-57"/>
              <w:jc w:val="center"/>
              <w:rPr>
                <w:highlight w:val="green"/>
                <w:lang w:eastAsia="en-US"/>
              </w:rPr>
            </w:pPr>
            <w:r w:rsidRPr="00AB396C">
              <w:rPr>
                <w:lang w:eastAsia="en-US"/>
              </w:rPr>
              <w:t>(-</w:t>
            </w:r>
            <w:r w:rsidR="00AB396C" w:rsidRPr="00AB396C">
              <w:rPr>
                <w:lang w:eastAsia="en-US"/>
              </w:rPr>
              <w:t>27,6</w:t>
            </w:r>
            <w:r w:rsidRPr="00AB396C">
              <w:rPr>
                <w:lang w:eastAsia="en-US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877686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AB396C">
              <w:rPr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877686" w:rsidRPr="00AB396C" w:rsidRDefault="00877686" w:rsidP="00AB396C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AB396C">
              <w:rPr>
                <w:lang w:eastAsia="en-US"/>
              </w:rPr>
              <w:t>1,</w:t>
            </w:r>
            <w:r w:rsidR="00AB396C" w:rsidRPr="00AB396C">
              <w:rPr>
                <w:lang w:eastAsia="en-US"/>
              </w:rPr>
              <w:t>5</w:t>
            </w:r>
            <w:r w:rsidRPr="00AB396C">
              <w:rPr>
                <w:lang w:eastAsia="en-US"/>
              </w:rPr>
              <w:t>%</w:t>
            </w:r>
          </w:p>
        </w:tc>
      </w:tr>
    </w:tbl>
    <w:p w:rsidR="00877686" w:rsidRDefault="00877686" w:rsidP="00726039">
      <w:pPr>
        <w:ind w:firstLine="709"/>
        <w:jc w:val="both"/>
        <w:rPr>
          <w:sz w:val="28"/>
          <w:szCs w:val="28"/>
          <w:lang w:eastAsia="en-US"/>
        </w:rPr>
      </w:pPr>
    </w:p>
    <w:p w:rsidR="00726039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032147">
        <w:rPr>
          <w:sz w:val="28"/>
          <w:szCs w:val="28"/>
          <w:lang w:eastAsia="en-US"/>
        </w:rPr>
        <w:t xml:space="preserve">Эффективная реализация мероприятий по профилактике </w:t>
      </w:r>
      <w:r w:rsidRPr="00F3293C">
        <w:rPr>
          <w:sz w:val="28"/>
          <w:szCs w:val="28"/>
          <w:lang w:eastAsia="en-US"/>
        </w:rPr>
        <w:t>рисков причинения вреда (ущерба) охраняемым законом ценностям в области защиты населения и территорий от чрезвычайных ситуаций</w:t>
      </w:r>
      <w:r w:rsidRPr="00032147">
        <w:rPr>
          <w:sz w:val="28"/>
          <w:szCs w:val="28"/>
          <w:lang w:eastAsia="en-US"/>
        </w:rPr>
        <w:t xml:space="preserve"> должна мотивировать </w:t>
      </w:r>
      <w:r>
        <w:rPr>
          <w:sz w:val="28"/>
          <w:szCs w:val="28"/>
          <w:lang w:eastAsia="en-US"/>
        </w:rPr>
        <w:t xml:space="preserve">граждан и организации </w:t>
      </w:r>
      <w:r w:rsidRPr="00032147">
        <w:rPr>
          <w:sz w:val="28"/>
          <w:szCs w:val="28"/>
          <w:lang w:eastAsia="en-US"/>
        </w:rPr>
        <w:t xml:space="preserve">на выполнение </w:t>
      </w:r>
      <w:r>
        <w:rPr>
          <w:sz w:val="28"/>
          <w:szCs w:val="28"/>
          <w:lang w:eastAsia="en-US"/>
        </w:rPr>
        <w:t>обязательных</w:t>
      </w:r>
      <w:r w:rsidRPr="00032147">
        <w:rPr>
          <w:sz w:val="28"/>
          <w:szCs w:val="28"/>
          <w:lang w:eastAsia="en-US"/>
        </w:rPr>
        <w:t xml:space="preserve"> требований </w:t>
      </w:r>
      <w:r w:rsidRPr="00032147">
        <w:rPr>
          <w:sz w:val="28"/>
          <w:szCs w:val="28"/>
        </w:rPr>
        <w:t>в</w:t>
      </w:r>
      <w:r w:rsidRPr="00032147">
        <w:rPr>
          <w:b/>
          <w:sz w:val="28"/>
          <w:szCs w:val="28"/>
        </w:rPr>
        <w:t xml:space="preserve"> </w:t>
      </w:r>
      <w:r w:rsidRPr="00032147">
        <w:rPr>
          <w:sz w:val="28"/>
          <w:szCs w:val="28"/>
        </w:rPr>
        <w:t>области защиты населения и территорий от чрезвычайных ситуаций</w:t>
      </w:r>
      <w:r>
        <w:rPr>
          <w:sz w:val="28"/>
          <w:szCs w:val="28"/>
        </w:rPr>
        <w:t>,</w:t>
      </w:r>
      <w:r w:rsidRPr="00032147">
        <w:rPr>
          <w:sz w:val="28"/>
          <w:szCs w:val="28"/>
        </w:rPr>
        <w:t xml:space="preserve"> </w:t>
      </w:r>
      <w:r w:rsidRPr="00032147">
        <w:rPr>
          <w:sz w:val="28"/>
          <w:szCs w:val="28"/>
          <w:lang w:eastAsia="en-US"/>
        </w:rPr>
        <w:t>а также мероприятий, предложенных предписаниями надзорных органов. Для этого вводится показатель, характеризующий степень устранения выявленных нарушений.</w:t>
      </w:r>
    </w:p>
    <w:p w:rsidR="00726039" w:rsidRPr="00564965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564965">
        <w:rPr>
          <w:sz w:val="28"/>
          <w:szCs w:val="28"/>
          <w:lang w:eastAsia="en-US"/>
        </w:rPr>
        <w:t>Процент выполнения предписаний характеризует объективность и исполнимость обязательн</w:t>
      </w:r>
      <w:r>
        <w:rPr>
          <w:sz w:val="28"/>
          <w:szCs w:val="28"/>
          <w:lang w:eastAsia="en-US"/>
        </w:rPr>
        <w:t>ых</w:t>
      </w:r>
      <w:r w:rsidRPr="00564965">
        <w:rPr>
          <w:sz w:val="28"/>
          <w:szCs w:val="28"/>
          <w:lang w:eastAsia="en-US"/>
        </w:rPr>
        <w:t xml:space="preserve"> требовани</w:t>
      </w:r>
      <w:r>
        <w:rPr>
          <w:sz w:val="28"/>
          <w:szCs w:val="28"/>
          <w:lang w:eastAsia="en-US"/>
        </w:rPr>
        <w:t xml:space="preserve">й </w:t>
      </w:r>
      <w:r w:rsidRPr="00F3293C">
        <w:rPr>
          <w:sz w:val="28"/>
          <w:szCs w:val="28"/>
          <w:lang w:eastAsia="en-US"/>
        </w:rPr>
        <w:t>в области защиты населения и территорий от чрезвычайных ситуаций</w:t>
      </w:r>
      <w:r w:rsidRPr="0056496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гражданами и организациями</w:t>
      </w:r>
      <w:r w:rsidRPr="00564965">
        <w:rPr>
          <w:sz w:val="28"/>
          <w:szCs w:val="28"/>
          <w:lang w:eastAsia="en-US"/>
        </w:rPr>
        <w:t>, а в случаях, когда исполнение обязательного требования влечет значительные материальные затраты – также и рост осознания необходимости его исполнения в целях снижения рисков причинения вреда охраняемым законом ценностям.</w:t>
      </w:r>
    </w:p>
    <w:p w:rsidR="00726039" w:rsidRPr="00AB396C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564965">
        <w:rPr>
          <w:sz w:val="28"/>
          <w:szCs w:val="28"/>
          <w:lang w:eastAsia="en-US"/>
        </w:rPr>
        <w:t xml:space="preserve">Проведение профилактических мероприятий консультационного, разъясняющего характера, предполагающих отсутствие мер административного воздействия, также послужит снижению административных и финансовых издержек </w:t>
      </w:r>
      <w:r>
        <w:rPr>
          <w:sz w:val="28"/>
          <w:szCs w:val="28"/>
          <w:lang w:eastAsia="en-US"/>
        </w:rPr>
        <w:t>контролируемых лиц</w:t>
      </w:r>
      <w:r w:rsidRPr="00564965">
        <w:rPr>
          <w:sz w:val="28"/>
          <w:szCs w:val="28"/>
          <w:lang w:eastAsia="en-US"/>
        </w:rPr>
        <w:t xml:space="preserve"> по сравнению с ведением контрольно-надзорной деятельности </w:t>
      </w:r>
      <w:r w:rsidRPr="00AB396C">
        <w:rPr>
          <w:sz w:val="28"/>
          <w:szCs w:val="28"/>
          <w:lang w:eastAsia="en-US"/>
        </w:rPr>
        <w:t>исключительно путем проведения контрольн</w:t>
      </w:r>
      <w:r w:rsidR="00877686" w:rsidRPr="00AB396C">
        <w:rPr>
          <w:sz w:val="28"/>
          <w:szCs w:val="28"/>
          <w:lang w:eastAsia="en-US"/>
        </w:rPr>
        <w:t>ых (</w:t>
      </w:r>
      <w:r w:rsidRPr="00AB396C">
        <w:rPr>
          <w:sz w:val="28"/>
          <w:szCs w:val="28"/>
          <w:lang w:eastAsia="en-US"/>
        </w:rPr>
        <w:t>надзорных</w:t>
      </w:r>
      <w:r w:rsidR="00877686" w:rsidRPr="00AB396C">
        <w:rPr>
          <w:sz w:val="28"/>
          <w:szCs w:val="28"/>
          <w:lang w:eastAsia="en-US"/>
        </w:rPr>
        <w:t>)</w:t>
      </w:r>
      <w:r w:rsidRPr="00AB396C">
        <w:rPr>
          <w:sz w:val="28"/>
          <w:szCs w:val="28"/>
          <w:lang w:eastAsia="en-US"/>
        </w:rPr>
        <w:t xml:space="preserve"> мероприятий.</w:t>
      </w:r>
    </w:p>
    <w:p w:rsidR="00726039" w:rsidRPr="00AB396C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AB396C">
        <w:rPr>
          <w:sz w:val="28"/>
          <w:szCs w:val="28"/>
          <w:lang w:eastAsia="en-US"/>
        </w:rPr>
        <w:t>В 202</w:t>
      </w:r>
      <w:r w:rsidR="00AB396C" w:rsidRPr="00AB396C">
        <w:rPr>
          <w:sz w:val="28"/>
          <w:szCs w:val="28"/>
          <w:lang w:eastAsia="en-US"/>
        </w:rPr>
        <w:t>2</w:t>
      </w:r>
      <w:r w:rsidRPr="00AB396C">
        <w:rPr>
          <w:sz w:val="28"/>
          <w:szCs w:val="28"/>
          <w:lang w:eastAsia="en-US"/>
        </w:rPr>
        <w:t xml:space="preserve"> году </w:t>
      </w:r>
      <w:proofErr w:type="gramStart"/>
      <w:r w:rsidRPr="00AB396C">
        <w:rPr>
          <w:sz w:val="28"/>
          <w:szCs w:val="28"/>
          <w:lang w:eastAsia="en-US"/>
        </w:rPr>
        <w:t>важное значение</w:t>
      </w:r>
      <w:proofErr w:type="gramEnd"/>
      <w:r w:rsidRPr="00AB396C">
        <w:rPr>
          <w:sz w:val="28"/>
          <w:szCs w:val="28"/>
          <w:lang w:eastAsia="en-US"/>
        </w:rPr>
        <w:t xml:space="preserve"> приобретает увеличение количества консультаций, инструктажей по разъяснению обязательных требований к базовому году 20</w:t>
      </w:r>
      <w:r w:rsidR="00AB396C" w:rsidRPr="00AB396C">
        <w:rPr>
          <w:sz w:val="28"/>
          <w:szCs w:val="28"/>
          <w:lang w:eastAsia="en-US"/>
        </w:rPr>
        <w:t>20</w:t>
      </w:r>
      <w:r w:rsidRPr="00AB396C">
        <w:rPr>
          <w:sz w:val="28"/>
          <w:szCs w:val="28"/>
          <w:lang w:eastAsia="en-US"/>
        </w:rPr>
        <w:t xml:space="preserve"> году. </w:t>
      </w:r>
    </w:p>
    <w:p w:rsidR="00726039" w:rsidRPr="00AB396C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AB396C">
        <w:rPr>
          <w:sz w:val="28"/>
          <w:szCs w:val="28"/>
          <w:lang w:eastAsia="en-US"/>
        </w:rPr>
        <w:t xml:space="preserve">Разработка механизмов повышения правовой грамотности населения с использованием всех предоставленных полномочий формирует законопослушное поведение </w:t>
      </w:r>
      <w:r w:rsidR="00877686" w:rsidRPr="00AB396C">
        <w:rPr>
          <w:sz w:val="28"/>
          <w:szCs w:val="28"/>
          <w:lang w:eastAsia="en-US"/>
        </w:rPr>
        <w:t>контролируемых лиц</w:t>
      </w:r>
      <w:r w:rsidRPr="00AB396C">
        <w:rPr>
          <w:sz w:val="28"/>
          <w:szCs w:val="28"/>
          <w:lang w:eastAsia="en-US"/>
        </w:rPr>
        <w:t xml:space="preserve">, основанное на знании конституционных прав, уголовного, уголовно-процессуального, административного законодательства Российской Федерации. </w:t>
      </w:r>
    </w:p>
    <w:p w:rsidR="00726039" w:rsidRPr="00AB396C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AB396C">
        <w:rPr>
          <w:sz w:val="28"/>
          <w:szCs w:val="28"/>
          <w:lang w:eastAsia="en-US"/>
        </w:rPr>
        <w:t xml:space="preserve">Мотивирующими факторами к добросовестному поведению </w:t>
      </w:r>
      <w:r w:rsidR="00877686" w:rsidRPr="00AB396C">
        <w:rPr>
          <w:sz w:val="28"/>
          <w:szCs w:val="28"/>
          <w:lang w:eastAsia="en-US"/>
        </w:rPr>
        <w:t>контролируемых лиц</w:t>
      </w:r>
      <w:r w:rsidRPr="00AB396C">
        <w:rPr>
          <w:sz w:val="28"/>
          <w:szCs w:val="28"/>
          <w:lang w:eastAsia="en-US"/>
        </w:rPr>
        <w:t xml:space="preserve"> могут стать, с одной стороны, полная открытость и доступность разъяснения обязательных требований</w:t>
      </w:r>
      <w:r w:rsidR="00877686" w:rsidRPr="00AB396C">
        <w:rPr>
          <w:sz w:val="28"/>
          <w:szCs w:val="28"/>
          <w:lang w:eastAsia="en-US"/>
        </w:rPr>
        <w:t xml:space="preserve"> </w:t>
      </w:r>
      <w:r w:rsidR="00877686" w:rsidRPr="00AB396C">
        <w:rPr>
          <w:sz w:val="28"/>
          <w:szCs w:val="28"/>
        </w:rPr>
        <w:t>в</w:t>
      </w:r>
      <w:r w:rsidR="00877686" w:rsidRPr="00AB396C">
        <w:rPr>
          <w:b/>
          <w:sz w:val="28"/>
          <w:szCs w:val="28"/>
        </w:rPr>
        <w:t xml:space="preserve"> </w:t>
      </w:r>
      <w:r w:rsidR="00877686" w:rsidRPr="00AB396C">
        <w:rPr>
          <w:sz w:val="28"/>
          <w:szCs w:val="28"/>
        </w:rPr>
        <w:t>области защиты населения и территорий от чрезвычайных ситуаций</w:t>
      </w:r>
      <w:r w:rsidRPr="00AB396C">
        <w:rPr>
          <w:sz w:val="28"/>
          <w:szCs w:val="28"/>
          <w:lang w:eastAsia="en-US"/>
        </w:rPr>
        <w:t xml:space="preserve"> и правовых вопросов осуществления </w:t>
      </w:r>
      <w:r w:rsidR="00877686" w:rsidRPr="00AB396C">
        <w:rPr>
          <w:sz w:val="28"/>
          <w:szCs w:val="28"/>
          <w:lang w:eastAsia="en-US"/>
        </w:rPr>
        <w:t>федерального государственного надзора</w:t>
      </w:r>
      <w:r w:rsidRPr="00AB396C">
        <w:rPr>
          <w:sz w:val="28"/>
          <w:szCs w:val="28"/>
          <w:lang w:eastAsia="en-US"/>
        </w:rPr>
        <w:t xml:space="preserve">, с другой стороны, широкая информационная кампания по резонансным случаям нарушений обязательных требований, приведшим к тяжким последствиям, и неотвратимости наказания. </w:t>
      </w:r>
      <w:proofErr w:type="gramEnd"/>
    </w:p>
    <w:p w:rsidR="00726039" w:rsidRPr="00564965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AB396C">
        <w:rPr>
          <w:sz w:val="28"/>
          <w:szCs w:val="28"/>
          <w:lang w:eastAsia="en-US"/>
        </w:rPr>
        <w:t>Этим целям также будет служить увеличение количества предостережений о недопустимости нарушения обязательных требований, выданных организациям в 202</w:t>
      </w:r>
      <w:r w:rsidR="00AB396C" w:rsidRPr="00AB396C">
        <w:rPr>
          <w:sz w:val="28"/>
          <w:szCs w:val="28"/>
          <w:lang w:eastAsia="en-US"/>
        </w:rPr>
        <w:t>2</w:t>
      </w:r>
      <w:r w:rsidRPr="00AB396C">
        <w:rPr>
          <w:sz w:val="28"/>
          <w:szCs w:val="28"/>
          <w:lang w:eastAsia="en-US"/>
        </w:rPr>
        <w:t xml:space="preserve"> году к базовому 20</w:t>
      </w:r>
      <w:r w:rsidR="00AB396C" w:rsidRPr="00AB396C">
        <w:rPr>
          <w:sz w:val="28"/>
          <w:szCs w:val="28"/>
          <w:lang w:eastAsia="en-US"/>
        </w:rPr>
        <w:t>20</w:t>
      </w:r>
      <w:r w:rsidRPr="00AB396C">
        <w:rPr>
          <w:sz w:val="28"/>
          <w:szCs w:val="28"/>
          <w:lang w:eastAsia="en-US"/>
        </w:rPr>
        <w:t xml:space="preserve"> году.</w:t>
      </w:r>
      <w:r w:rsidRPr="00564965">
        <w:rPr>
          <w:sz w:val="28"/>
          <w:szCs w:val="28"/>
          <w:lang w:eastAsia="en-US"/>
        </w:rPr>
        <w:t xml:space="preserve"> </w:t>
      </w:r>
    </w:p>
    <w:p w:rsidR="00AD00F6" w:rsidRDefault="00032147" w:rsidP="00350D3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реализации </w:t>
      </w:r>
      <w:r w:rsidRPr="00306071">
        <w:rPr>
          <w:sz w:val="28"/>
          <w:szCs w:val="28"/>
          <w:lang w:eastAsia="en-US"/>
        </w:rPr>
        <w:t xml:space="preserve">профилактических мероприятий </w:t>
      </w:r>
      <w:r>
        <w:rPr>
          <w:sz w:val="28"/>
          <w:szCs w:val="28"/>
          <w:lang w:eastAsia="en-US"/>
        </w:rPr>
        <w:t xml:space="preserve">Программы, размещается на официальном </w:t>
      </w:r>
      <w:proofErr w:type="gramStart"/>
      <w:r>
        <w:rPr>
          <w:sz w:val="28"/>
          <w:szCs w:val="28"/>
          <w:lang w:eastAsia="en-US"/>
        </w:rPr>
        <w:t>интернет</w:t>
      </w:r>
      <w:r w:rsidRPr="001E1E85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портале</w:t>
      </w:r>
      <w:proofErr w:type="gramEnd"/>
      <w:r>
        <w:rPr>
          <w:sz w:val="28"/>
          <w:szCs w:val="28"/>
          <w:lang w:eastAsia="en-US"/>
        </w:rPr>
        <w:t xml:space="preserve"> МЧС России (</w:t>
      </w:r>
      <w:r w:rsidRPr="003E3917">
        <w:rPr>
          <w:sz w:val="28"/>
          <w:szCs w:val="28"/>
          <w:lang w:eastAsia="en-US"/>
        </w:rPr>
        <w:t>mchs</w:t>
      </w:r>
      <w:r w:rsidRPr="00A622D9">
        <w:rPr>
          <w:sz w:val="28"/>
          <w:szCs w:val="28"/>
          <w:lang w:eastAsia="en-US"/>
        </w:rPr>
        <w:t>.</w:t>
      </w:r>
      <w:r w:rsidRPr="003E3917">
        <w:rPr>
          <w:sz w:val="28"/>
          <w:szCs w:val="28"/>
          <w:lang w:eastAsia="en-US"/>
        </w:rPr>
        <w:t>gov</w:t>
      </w:r>
      <w:r w:rsidRPr="00A622D9">
        <w:rPr>
          <w:sz w:val="28"/>
          <w:szCs w:val="28"/>
          <w:lang w:eastAsia="en-US"/>
        </w:rPr>
        <w:t>.</w:t>
      </w:r>
      <w:r w:rsidRPr="003E3917">
        <w:rPr>
          <w:sz w:val="28"/>
          <w:szCs w:val="28"/>
          <w:lang w:eastAsia="en-US"/>
        </w:rPr>
        <w:t>ru</w:t>
      </w:r>
      <w:r w:rsidRPr="00A622D9">
        <w:rPr>
          <w:sz w:val="28"/>
          <w:szCs w:val="28"/>
          <w:lang w:eastAsia="en-US"/>
        </w:rPr>
        <w:t xml:space="preserve">) </w:t>
      </w:r>
      <w:r w:rsidRPr="00A622D9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в информационно-телекоммуникационной сети «Интернет» в разделе Деятельность/Профилактическая работа и контрольно-надзорная деятельность/Реформа контрольно-надзорной деятельности/Профилактика нарушений обязательных требований/Реализация мероприятий.</w:t>
      </w:r>
    </w:p>
    <w:p w:rsidR="0073447F" w:rsidRDefault="0073447F" w:rsidP="0073447F">
      <w:pPr>
        <w:spacing w:line="276" w:lineRule="auto"/>
        <w:rPr>
          <w:sz w:val="28"/>
          <w:szCs w:val="28"/>
          <w:lang w:eastAsia="en-US"/>
        </w:rPr>
      </w:pPr>
    </w:p>
    <w:p w:rsidR="00877686" w:rsidRDefault="00877686" w:rsidP="00350D31">
      <w:pPr>
        <w:ind w:firstLine="709"/>
        <w:jc w:val="both"/>
        <w:rPr>
          <w:sz w:val="28"/>
          <w:szCs w:val="28"/>
          <w:lang w:eastAsia="en-US"/>
        </w:rPr>
        <w:sectPr w:rsidR="00877686" w:rsidSect="00CC021D">
          <w:headerReference w:type="default" r:id="rId11"/>
          <w:footerReference w:type="even" r:id="rId12"/>
          <w:headerReference w:type="first" r:id="rId13"/>
          <w:pgSz w:w="11906" w:h="16838" w:code="9"/>
          <w:pgMar w:top="1134" w:right="567" w:bottom="1134" w:left="1418" w:header="709" w:footer="510" w:gutter="0"/>
          <w:pgNumType w:start="1"/>
          <w:cols w:space="708"/>
          <w:titlePg/>
          <w:docGrid w:linePitch="360"/>
        </w:sectPr>
      </w:pPr>
    </w:p>
    <w:tbl>
      <w:tblPr>
        <w:tblStyle w:val="af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245"/>
      </w:tblGrid>
      <w:tr w:rsidR="00877686" w:rsidTr="00CC2263">
        <w:tc>
          <w:tcPr>
            <w:tcW w:w="9889" w:type="dxa"/>
          </w:tcPr>
          <w:p w:rsidR="00877686" w:rsidRDefault="00877686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877686" w:rsidRPr="00CC2263" w:rsidRDefault="00877686" w:rsidP="00CC2263">
            <w:pPr>
              <w:pStyle w:val="1"/>
              <w:outlineLvl w:val="0"/>
              <w:rPr>
                <w:rFonts w:ascii="Times New Roman" w:hAnsi="Times New Roman"/>
                <w:color w:val="auto"/>
                <w:sz w:val="28"/>
              </w:rPr>
            </w:pPr>
            <w:bookmarkStart w:id="11" w:name="_Toc83027922"/>
            <w:r w:rsidRPr="00CC2263">
              <w:rPr>
                <w:rFonts w:ascii="Times New Roman" w:hAnsi="Times New Roman"/>
                <w:color w:val="auto"/>
                <w:sz w:val="28"/>
              </w:rPr>
              <w:t xml:space="preserve">Приложение </w:t>
            </w:r>
            <w:r w:rsidR="00CC2263">
              <w:rPr>
                <w:rFonts w:ascii="Times New Roman" w:hAnsi="Times New Roman"/>
                <w:color w:val="auto"/>
                <w:sz w:val="28"/>
              </w:rPr>
              <w:br/>
            </w:r>
            <w:r w:rsidRPr="00CC2263">
              <w:rPr>
                <w:rFonts w:ascii="Times New Roman" w:hAnsi="Times New Roman"/>
                <w:color w:val="auto"/>
                <w:sz w:val="28"/>
              </w:rPr>
              <w:t>к Программе профилактике</w:t>
            </w:r>
            <w:bookmarkEnd w:id="11"/>
          </w:p>
        </w:tc>
      </w:tr>
    </w:tbl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  <w:r w:rsidRPr="00877686">
        <w:rPr>
          <w:b/>
          <w:bCs/>
          <w:color w:val="000000"/>
          <w:sz w:val="28"/>
          <w:szCs w:val="28"/>
        </w:rPr>
        <w:t xml:space="preserve">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НА 2022 ГОД</w:t>
      </w:r>
    </w:p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877686" w:rsidRPr="001D3B56" w:rsidTr="00AB4016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№</w:t>
            </w:r>
          </w:p>
          <w:p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1D3B56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D3B5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1D3B56" w:rsidRDefault="006872E6" w:rsidP="006872E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Профилактические м</w:t>
            </w:r>
            <w:r w:rsidR="00877686" w:rsidRPr="001D3B56">
              <w:rPr>
                <w:rFonts w:eastAsia="Calibri"/>
                <w:b/>
                <w:lang w:eastAsia="en-US"/>
              </w:rPr>
              <w:t xml:space="preserve">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877686" w:rsidRPr="001D3B56" w:rsidRDefault="00877686" w:rsidP="00877686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1D3B56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1D520D" w:rsidRPr="001D3B56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877686">
            <w:pPr>
              <w:pStyle w:val="af0"/>
              <w:numPr>
                <w:ilvl w:val="0"/>
                <w:numId w:val="13"/>
              </w:numPr>
              <w:ind w:left="26" w:firstLine="0"/>
              <w:jc w:val="center"/>
              <w:rPr>
                <w:b/>
                <w:color w:val="000000"/>
                <w:lang w:eastAsia="en-US"/>
              </w:rPr>
            </w:pPr>
            <w:r w:rsidRPr="001D3B56">
              <w:rPr>
                <w:b/>
                <w:color w:val="000000"/>
                <w:lang w:eastAsia="en-US"/>
              </w:rPr>
              <w:t>ИНФОРМИРОВАНИЕ</w:t>
            </w:r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E3414C" w:rsidP="00AB4016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4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E3414C" w:rsidP="00E3414C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5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E3414C" w:rsidP="00E3414C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перечня нормативных правовых актов с указанием структурных единиц этих актов, содержащих обязательные требования в области защиты населения и территорий от чрезвычайных ситуаций</w:t>
            </w:r>
            <w:r w:rsidR="00667CF5" w:rsidRPr="001D3B56">
              <w:t xml:space="preserve"> (далее – обязательные требования)</w:t>
            </w:r>
            <w:r w:rsidRPr="001D3B56">
              <w:t>, оценка соблюдения которых является предметом федерального государственного надзора,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6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 xml:space="preserve">утвержденных проверочных листов в формате, допускающем их использование для </w:t>
            </w:r>
            <w:proofErr w:type="spellStart"/>
            <w:r w:rsidRPr="001D3B56">
              <w:t>самообследования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7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Р</w:t>
            </w:r>
            <w:r w:rsidR="00667CF5" w:rsidRPr="001D3B56">
              <w:rPr>
                <w:color w:val="000000"/>
                <w:lang w:eastAsia="en-US"/>
              </w:rPr>
              <w:t>азмещение</w:t>
            </w:r>
            <w:r w:rsidR="00667CF5" w:rsidRPr="001D3B56">
              <w:t xml:space="preserve"> руководств по соблюдению обязательных требований, разработанных и утвержденных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1D3B56" w:rsidRDefault="00D4100E" w:rsidP="00D4100E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ДНПР,</w:t>
            </w:r>
          </w:p>
          <w:p w:rsidR="00D4100E" w:rsidRPr="001D3B56" w:rsidRDefault="00D4100E" w:rsidP="00D4100E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 ФГБУ ВНИИ ГОЧС (ФЦ)</w:t>
            </w:r>
          </w:p>
          <w:p w:rsidR="00D4100E" w:rsidRPr="001D3B56" w:rsidRDefault="00D4100E" w:rsidP="00D4100E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 (далее – ВНИИ ГОЧС)</w:t>
            </w:r>
          </w:p>
          <w:p w:rsidR="00E3414C" w:rsidRPr="001D3B56" w:rsidRDefault="00E3414C" w:rsidP="00877686">
            <w:pPr>
              <w:ind w:hanging="9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8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9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autoSpaceDE w:val="0"/>
              <w:autoSpaceDN w:val="0"/>
              <w:adjustRightInd w:val="0"/>
              <w:jc w:val="both"/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0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proofErr w:type="gramStart"/>
            <w:r w:rsidRPr="001D3B56">
              <w:t>программы профилактики рисков причинения вреда</w:t>
            </w:r>
            <w:proofErr w:type="gramEnd"/>
            <w:r w:rsidRPr="001D3B56">
              <w:t xml:space="preserve"> и план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1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2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3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</w:t>
            </w:r>
            <w:r w:rsidR="00931D65">
              <w:rPr>
                <w:rFonts w:eastAsia="Calibri"/>
                <w:lang w:eastAsia="en-US"/>
              </w:rPr>
              <w:t>1</w:t>
            </w:r>
            <w:r w:rsidRPr="001D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 2022 года</w:t>
            </w:r>
          </w:p>
          <w:p w:rsidR="00E3414C" w:rsidRPr="001D3B56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4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</w:t>
            </w:r>
            <w:r w:rsidR="00931D65">
              <w:rPr>
                <w:rFonts w:eastAsia="Calibri"/>
                <w:lang w:eastAsia="en-US"/>
              </w:rPr>
              <w:t>2</w:t>
            </w:r>
            <w:r w:rsidRPr="001D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5" w:history="1">
              <w:proofErr w:type="gramStart"/>
              <w:r w:rsidR="008E0D24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8E0D24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E3414C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1D3B56" w:rsidP="00931D6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1.1</w:t>
            </w:r>
            <w:r w:rsidR="00931D65">
              <w:rPr>
                <w:rFonts w:eastAsia="Calibri"/>
                <w:lang w:eastAsia="en-US"/>
              </w:rPr>
              <w:t>3</w:t>
            </w:r>
            <w:r w:rsidRPr="001D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667CF5" w:rsidP="00667CF5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 xml:space="preserve">докладов о федеральном государственном надзоре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1D3B56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1D3B56" w:rsidRDefault="00D4100E" w:rsidP="00877686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1D3B56" w:rsidRDefault="00CC6E5D" w:rsidP="008E0D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hyperlink r:id="rId26" w:history="1">
              <w:proofErr w:type="gramStart"/>
              <w:r w:rsidR="004923F7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923F7" w:rsidRPr="001D3B56"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197ECF" w:rsidRPr="001D3B56">
              <w:t xml:space="preserve">, </w:t>
            </w:r>
            <w:r w:rsidR="008E0D24" w:rsidRPr="001D3B56">
              <w:t xml:space="preserve">постановления </w:t>
            </w:r>
            <w:r w:rsidR="008E0D24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8E0D24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1D520D" w:rsidRPr="001D3B56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3B56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 w:rsidRPr="001D3B56">
              <w:rPr>
                <w:b/>
                <w:color w:val="000000"/>
                <w:lang w:eastAsia="en-US"/>
              </w:rPr>
              <w:t>2. ОБОБЩЕНИЕ ПРАВОПРИМЕНИТЕЛЬНОЙ ПРАКТИКИ</w:t>
            </w:r>
          </w:p>
        </w:tc>
      </w:tr>
      <w:tr w:rsidR="001D520D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3B56" w:rsidP="001D5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ВНИИ ГОЧС,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ГУ МЧС России 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 </w:t>
            </w:r>
            <w:proofErr w:type="gramStart"/>
            <w:r w:rsidRPr="001D3B56">
              <w:rPr>
                <w:color w:val="000000"/>
                <w:lang w:eastAsia="en-US"/>
              </w:rPr>
              <w:t>порядке</w:t>
            </w:r>
            <w:proofErr w:type="gramEnd"/>
            <w:r w:rsidRPr="001D3B56">
              <w:rPr>
                <w:color w:val="000000"/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ВНИИ ГОЧС,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ГУ МЧС России 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 </w:t>
            </w:r>
            <w:proofErr w:type="gramStart"/>
            <w:r w:rsidRPr="001D3B56">
              <w:rPr>
                <w:color w:val="000000"/>
                <w:lang w:eastAsia="en-US"/>
              </w:rPr>
              <w:t>порядке</w:t>
            </w:r>
            <w:proofErr w:type="gramEnd"/>
            <w:r w:rsidRPr="001D3B56">
              <w:rPr>
                <w:color w:val="000000"/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ВНИИ ГОЧС,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ГУ МЧС России 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 </w:t>
            </w:r>
            <w:proofErr w:type="gramStart"/>
            <w:r w:rsidRPr="001D3B56">
              <w:rPr>
                <w:color w:val="000000"/>
                <w:lang w:eastAsia="en-US"/>
              </w:rPr>
              <w:t>порядке</w:t>
            </w:r>
            <w:proofErr w:type="gramEnd"/>
            <w:r w:rsidRPr="001D3B56">
              <w:rPr>
                <w:color w:val="000000"/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ВНИИ ГОЧС,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ГУ МЧС России 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 </w:t>
            </w:r>
            <w:proofErr w:type="gramStart"/>
            <w:r w:rsidRPr="001D3B56">
              <w:rPr>
                <w:color w:val="000000"/>
                <w:lang w:eastAsia="en-US"/>
              </w:rPr>
              <w:t>порядке</w:t>
            </w:r>
            <w:proofErr w:type="gramEnd"/>
            <w:r w:rsidRPr="001D3B56">
              <w:rPr>
                <w:color w:val="000000"/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Подготовка доклада, содержащего результаты обобщения правоприменительной практики надзорного органа (далее - доклад о правоприменительной практике)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До 30 апреля </w:t>
            </w:r>
          </w:p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2022 года</w:t>
            </w:r>
          </w:p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ДНПР,</w:t>
            </w:r>
          </w:p>
          <w:p w:rsidR="001D520D" w:rsidRPr="001D3B56" w:rsidRDefault="001D520D" w:rsidP="001D520D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 ВНИИ ГОЧС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 </w:t>
            </w:r>
            <w:proofErr w:type="gramStart"/>
            <w:r w:rsidRPr="001D3B56">
              <w:rPr>
                <w:color w:val="000000"/>
                <w:lang w:eastAsia="en-US"/>
              </w:rPr>
              <w:t>порядке</w:t>
            </w:r>
            <w:proofErr w:type="gramEnd"/>
            <w:r w:rsidRPr="001D3B56">
              <w:rPr>
                <w:color w:val="000000"/>
                <w:lang w:eastAsia="en-US"/>
              </w:rPr>
              <w:t xml:space="preserve"> реализации приказа МЧС России от 25.11.2016 № 630.</w:t>
            </w:r>
          </w:p>
        </w:tc>
      </w:tr>
      <w:tr w:rsidR="001D520D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both"/>
              <w:rPr>
                <w:rFonts w:eastAsia="Calibri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До 30 апреля </w:t>
            </w:r>
          </w:p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2022 года</w:t>
            </w:r>
          </w:p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за 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Официальный И</w:t>
            </w:r>
            <w:r w:rsidRPr="001D3B56">
              <w:rPr>
                <w:bCs/>
                <w:color w:val="000000"/>
                <w:lang w:eastAsia="en-US"/>
              </w:rPr>
              <w:t xml:space="preserve">нтернет-портал </w:t>
            </w:r>
          </w:p>
          <w:p w:rsidR="001D520D" w:rsidRPr="001D3B56" w:rsidRDefault="001D520D" w:rsidP="001D520D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ДНПР</w:t>
            </w:r>
          </w:p>
          <w:p w:rsidR="001D520D" w:rsidRPr="001D3B56" w:rsidRDefault="001D520D" w:rsidP="001D520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1D3B56" w:rsidRDefault="001D520D" w:rsidP="001D520D">
            <w:pPr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–</w:t>
            </w:r>
          </w:p>
        </w:tc>
      </w:tr>
      <w:tr w:rsidR="001D3B56" w:rsidRPr="001D3B56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56" w:rsidRPr="001D3B56" w:rsidRDefault="001D3B56" w:rsidP="001D3B56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 w:rsidRPr="001D3B56">
              <w:rPr>
                <w:b/>
                <w:color w:val="000000"/>
                <w:lang w:eastAsia="en-US"/>
              </w:rPr>
              <w:t>3. ОБЪЯВЛЕНИЕ ПРЕДОСТЕРЕЖЕНИЯ</w:t>
            </w:r>
          </w:p>
        </w:tc>
      </w:tr>
      <w:tr w:rsidR="001D3B56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1D3B56" w:rsidRDefault="005921A9" w:rsidP="001D3B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D3B56" w:rsidRPr="001D3B56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1D3B56" w:rsidRDefault="001D3B56" w:rsidP="001D3B56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</w:t>
            </w:r>
            <w:r>
              <w:rPr>
                <w:color w:val="000000"/>
                <w:lang w:eastAsia="en-US"/>
              </w:rPr>
              <w:t>надзорных органов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1D3B56" w:rsidRDefault="00F236D6" w:rsidP="001D3B5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1D3B56" w:rsidRDefault="001D3B56" w:rsidP="001D3B56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1D3B56" w:rsidRDefault="001D3B56" w:rsidP="001D3B56">
            <w:pPr>
              <w:jc w:val="center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ГУ МЧС России</w:t>
            </w:r>
            <w:r w:rsidRPr="001D3B56">
              <w:rPr>
                <w:rFonts w:eastAsia="Calibri"/>
                <w:lang w:eastAsia="en-US"/>
              </w:rPr>
              <w:t xml:space="preserve"> </w:t>
            </w:r>
            <w:r w:rsidRPr="001D3B56">
              <w:rPr>
                <w:color w:val="000000"/>
                <w:lang w:eastAsia="en-US"/>
              </w:rPr>
              <w:t xml:space="preserve">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1D3B56" w:rsidRDefault="00CC6E5D" w:rsidP="001D3B56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27" w:history="1">
              <w:proofErr w:type="gramStart"/>
              <w:r w:rsidR="001D3B56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1D3B56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1D3B56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1D3B56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1D3B56" w:rsidRPr="001D3B56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56" w:rsidRPr="001D3B56" w:rsidRDefault="001D3B56" w:rsidP="001D3B56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 w:rsidRPr="001D3B56">
              <w:rPr>
                <w:b/>
                <w:color w:val="000000"/>
                <w:lang w:eastAsia="en-US"/>
              </w:rPr>
              <w:t>4. КОНСУЛЬТИРОВАНИЕ</w:t>
            </w:r>
          </w:p>
        </w:tc>
      </w:tr>
      <w:tr w:rsidR="001D520D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Default="00CB6418" w:rsidP="00CB641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>й</w:t>
            </w:r>
            <w:r w:rsidRPr="00CB6418">
              <w:rPr>
                <w:color w:val="000000"/>
                <w:lang w:eastAsia="en-US"/>
              </w:rPr>
              <w:t xml:space="preserve"> при личном обращении</w:t>
            </w:r>
            <w:r>
              <w:rPr>
                <w:color w:val="000000"/>
                <w:lang w:eastAsia="en-US"/>
              </w:rPr>
              <w:t xml:space="preserve"> граждан и представителей контролируемых лиц</w:t>
            </w:r>
            <w:r w:rsidRPr="00CB6418">
              <w:rPr>
                <w:color w:val="000000"/>
                <w:lang w:eastAsia="en-US"/>
              </w:rPr>
              <w:t>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  <w:r>
              <w:rPr>
                <w:color w:val="000000"/>
                <w:lang w:eastAsia="en-US"/>
              </w:rPr>
              <w:t xml:space="preserve"> по следующим вопросам:</w:t>
            </w:r>
          </w:p>
          <w:p w:rsidR="00CB6418" w:rsidRPr="00CB6418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CB6418" w:rsidRPr="00CB6418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</w:t>
            </w:r>
            <w:r w:rsidRPr="00CB6418">
              <w:rPr>
                <w:color w:val="000000"/>
                <w:lang w:eastAsia="en-US"/>
              </w:rPr>
              <w:t>;</w:t>
            </w:r>
          </w:p>
          <w:p w:rsidR="00CB6418" w:rsidRPr="001D3B56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D04BAB" w:rsidRDefault="005921A9" w:rsidP="005921A9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D04BAB">
              <w:rPr>
                <w:color w:val="000000"/>
                <w:lang w:eastAsia="en-US"/>
              </w:rPr>
              <w:t>ДНПР,</w:t>
            </w:r>
          </w:p>
          <w:p w:rsidR="005921A9" w:rsidRPr="00D04BAB" w:rsidRDefault="005921A9" w:rsidP="005921A9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D04BAB">
              <w:rPr>
                <w:color w:val="000000"/>
                <w:lang w:eastAsia="en-US"/>
              </w:rPr>
              <w:t xml:space="preserve"> ВНИИ ГОЧС,</w:t>
            </w:r>
          </w:p>
          <w:p w:rsidR="005921A9" w:rsidRPr="00D04BAB" w:rsidRDefault="005921A9" w:rsidP="005921A9">
            <w:pPr>
              <w:jc w:val="center"/>
              <w:rPr>
                <w:color w:val="000000"/>
                <w:lang w:eastAsia="en-US"/>
              </w:rPr>
            </w:pPr>
            <w:r w:rsidRPr="00D04BAB">
              <w:rPr>
                <w:rFonts w:eastAsia="Calibri"/>
                <w:lang w:eastAsia="en-US"/>
              </w:rPr>
              <w:t>ГУ МЧС России по субъектам Российской Федерации</w:t>
            </w:r>
          </w:p>
          <w:p w:rsidR="001D520D" w:rsidRPr="001D3B56" w:rsidRDefault="001D520D" w:rsidP="00877686">
            <w:pPr>
              <w:ind w:hanging="9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8" w:history="1">
              <w:proofErr w:type="gramStart"/>
              <w:r w:rsidR="005921A9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5921A9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5921A9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5921A9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1D520D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18" w:rsidRDefault="00CB6418" w:rsidP="00CB641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 xml:space="preserve">й </w:t>
            </w:r>
            <w:r w:rsidRPr="00CB6418">
              <w:rPr>
                <w:color w:val="000000"/>
                <w:lang w:eastAsia="en-US"/>
              </w:rPr>
              <w:t xml:space="preserve">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</w:t>
            </w:r>
            <w:r>
              <w:rPr>
                <w:color w:val="000000"/>
                <w:lang w:eastAsia="en-US"/>
              </w:rPr>
              <w:t>по следующим вопросам:</w:t>
            </w:r>
          </w:p>
          <w:p w:rsidR="00CB6418" w:rsidRPr="00CB6418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CB6418" w:rsidRPr="001D3B56" w:rsidRDefault="00CB6418" w:rsidP="00CB6418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D04BAB" w:rsidRDefault="005921A9" w:rsidP="005921A9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D04BAB">
              <w:rPr>
                <w:color w:val="000000"/>
                <w:lang w:eastAsia="en-US"/>
              </w:rPr>
              <w:t>ДНПР,</w:t>
            </w:r>
          </w:p>
          <w:p w:rsidR="005921A9" w:rsidRPr="00D04BAB" w:rsidRDefault="005921A9" w:rsidP="005921A9">
            <w:pPr>
              <w:ind w:hanging="9"/>
              <w:jc w:val="center"/>
              <w:rPr>
                <w:color w:val="000000"/>
                <w:lang w:eastAsia="en-US"/>
              </w:rPr>
            </w:pPr>
            <w:r w:rsidRPr="00D04BAB">
              <w:rPr>
                <w:color w:val="000000"/>
                <w:lang w:eastAsia="en-US"/>
              </w:rPr>
              <w:t xml:space="preserve"> ВНИИ ГОЧС,</w:t>
            </w:r>
          </w:p>
          <w:p w:rsidR="005921A9" w:rsidRPr="00D04BAB" w:rsidRDefault="005921A9" w:rsidP="005921A9">
            <w:pPr>
              <w:jc w:val="center"/>
              <w:rPr>
                <w:color w:val="000000"/>
                <w:lang w:eastAsia="en-US"/>
              </w:rPr>
            </w:pPr>
            <w:r w:rsidRPr="00D04BAB">
              <w:rPr>
                <w:rFonts w:eastAsia="Calibri"/>
                <w:lang w:eastAsia="en-US"/>
              </w:rPr>
              <w:t>ГУ МЧС России по субъектам Российской Федерации</w:t>
            </w:r>
          </w:p>
          <w:p w:rsidR="001D520D" w:rsidRPr="005921A9" w:rsidRDefault="001D520D" w:rsidP="00877686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1D3B56" w:rsidRDefault="00CC6E5D" w:rsidP="00877686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29" w:history="1">
              <w:proofErr w:type="gramStart"/>
              <w:r w:rsidR="005921A9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5921A9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5921A9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5921A9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  <w:tr w:rsidR="005921A9" w:rsidRPr="001D3B56" w:rsidTr="005921A9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5921A9" w:rsidRDefault="005921A9" w:rsidP="005921A9">
            <w:pPr>
              <w:ind w:firstLine="209"/>
              <w:jc w:val="center"/>
              <w:rPr>
                <w:b/>
              </w:rPr>
            </w:pPr>
            <w:r w:rsidRPr="005921A9">
              <w:rPr>
                <w:b/>
              </w:rPr>
              <w:t>5. ПРОФИЛАКТИЧЕСКИЙ ВИЗИТ</w:t>
            </w:r>
          </w:p>
        </w:tc>
      </w:tr>
      <w:tr w:rsidR="005921A9" w:rsidRPr="001D3B56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1D3B56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Default="005921A9" w:rsidP="00CB641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</w:t>
            </w:r>
            <w:r w:rsidRPr="005921A9">
              <w:rPr>
                <w:color w:val="000000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1D3B56" w:rsidRDefault="005921A9" w:rsidP="00877686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1D3B56" w:rsidRDefault="005921A9" w:rsidP="005921A9">
            <w:pPr>
              <w:ind w:hanging="9"/>
              <w:jc w:val="center"/>
              <w:rPr>
                <w:color w:val="000000"/>
                <w:highlight w:val="yellow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ГУ МЧС России</w:t>
            </w:r>
            <w:r w:rsidRPr="001D3B56">
              <w:rPr>
                <w:rFonts w:eastAsia="Calibri"/>
                <w:lang w:eastAsia="en-US"/>
              </w:rPr>
              <w:t xml:space="preserve"> </w:t>
            </w:r>
            <w:r w:rsidRPr="001D3B56">
              <w:rPr>
                <w:color w:val="000000"/>
                <w:lang w:eastAsia="en-US"/>
              </w:rPr>
              <w:t>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1A9" w:rsidRPr="001D3B56" w:rsidRDefault="00CC6E5D" w:rsidP="00877686">
            <w:pPr>
              <w:ind w:firstLine="209"/>
              <w:jc w:val="both"/>
            </w:pPr>
            <w:hyperlink r:id="rId30" w:history="1">
              <w:proofErr w:type="gramStart"/>
              <w:r w:rsidR="005921A9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5921A9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5921A9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5921A9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  <w:proofErr w:type="gramEnd"/>
          </w:p>
        </w:tc>
      </w:tr>
    </w:tbl>
    <w:p w:rsidR="0073447F" w:rsidRPr="001219CE" w:rsidRDefault="0073447F" w:rsidP="00D878B6">
      <w:pPr>
        <w:jc w:val="both"/>
        <w:rPr>
          <w:sz w:val="28"/>
          <w:szCs w:val="28"/>
          <w:lang w:eastAsia="en-US"/>
        </w:rPr>
      </w:pPr>
    </w:p>
    <w:sectPr w:rsidR="0073447F" w:rsidRPr="001219CE" w:rsidSect="00245264">
      <w:pgSz w:w="16838" w:h="11906" w:orient="landscape" w:code="9"/>
      <w:pgMar w:top="1418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16" w:rsidRDefault="00AB4016">
      <w:r>
        <w:separator/>
      </w:r>
    </w:p>
  </w:endnote>
  <w:endnote w:type="continuationSeparator" w:id="0">
    <w:p w:rsidR="00AB4016" w:rsidRDefault="00AB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16" w:rsidRDefault="00AB4016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AB4016" w:rsidRDefault="00AB40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16" w:rsidRDefault="00AB4016">
      <w:r>
        <w:separator/>
      </w:r>
    </w:p>
  </w:footnote>
  <w:footnote w:type="continuationSeparator" w:id="0">
    <w:p w:rsidR="00AB4016" w:rsidRDefault="00AB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179876"/>
      <w:docPartObj>
        <w:docPartGallery w:val="Page Numbers (Top of Page)"/>
        <w:docPartUnique/>
      </w:docPartObj>
    </w:sdtPr>
    <w:sdtEndPr/>
    <w:sdtContent>
      <w:p w:rsidR="00AB4016" w:rsidRDefault="00AB40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E5D">
          <w:rPr>
            <w:noProof/>
          </w:rPr>
          <w:t>2</w:t>
        </w:r>
        <w:r>
          <w:fldChar w:fldCharType="end"/>
        </w:r>
      </w:p>
    </w:sdtContent>
  </w:sdt>
  <w:p w:rsidR="00AB4016" w:rsidRDefault="00AB40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16" w:rsidRDefault="00AB4016">
    <w:pPr>
      <w:pStyle w:val="a3"/>
      <w:jc w:val="center"/>
    </w:pPr>
  </w:p>
  <w:p w:rsidR="00AB4016" w:rsidRDefault="00AB40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0" Type="http://schemas.openxmlformats.org/officeDocument/2006/relationships/hyperlink" Target="https://www.mchs.gov.ru/dokumenty/perechen-obyazatelnyh-trebovaniy" TargetMode="External"/><Relationship Id="rId1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chs.gov.ru" TargetMode="External"/><Relationship Id="rId1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0" Type="http://schemas.openxmlformats.org/officeDocument/2006/relationships/hyperlink" Target="consultantplus://offline/ref=F1053E2B8E7C45A6E22FE26DD285DAD4C9224517A9FCCBAEB5A6F94C76725122EBC3D8C1C6CDCAE439CC492BA9DF752480295E97138B95E5w8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004A-30C4-45A8-89E8-64532C8C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5926</TotalTime>
  <Pages>18</Pages>
  <Words>3702</Words>
  <Characters>30496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Советник - Лапаева И.В.</cp:lastModifiedBy>
  <cp:revision>37</cp:revision>
  <cp:lastPrinted>2021-09-30T10:10:00Z</cp:lastPrinted>
  <dcterms:created xsi:type="dcterms:W3CDTF">2019-12-03T15:01:00Z</dcterms:created>
  <dcterms:modified xsi:type="dcterms:W3CDTF">2021-09-30T10:11:00Z</dcterms:modified>
</cp:coreProperties>
</file>