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56" w:rsidRDefault="00DB4156" w:rsidP="00DB4156">
      <w:pPr>
        <w:autoSpaceDE w:val="0"/>
        <w:autoSpaceDN w:val="0"/>
        <w:adjustRightInd w:val="0"/>
        <w:spacing w:after="0" w:line="240" w:lineRule="auto"/>
        <w:outlineLvl w:val="0"/>
        <w:rPr>
          <w:rFonts w:ascii="Arial" w:hAnsi="Arial" w:cs="Arial"/>
          <w:sz w:val="20"/>
          <w:szCs w:val="20"/>
        </w:rPr>
      </w:pPr>
      <w:bookmarkStart w:id="0" w:name="_GoBack"/>
      <w:r>
        <w:rPr>
          <w:rFonts w:ascii="Arial" w:hAnsi="Arial" w:cs="Arial"/>
          <w:sz w:val="20"/>
          <w:szCs w:val="20"/>
        </w:rPr>
        <w:t>Зарегистрировано в Минюсте России 2 августа 2010 г. N 18018</w:t>
      </w:r>
    </w:p>
    <w:p w:rsidR="00DB4156" w:rsidRDefault="00DB4156" w:rsidP="00DB4156">
      <w:pPr>
        <w:pBdr>
          <w:top w:val="single" w:sz="6" w:space="0" w:color="auto"/>
        </w:pBdr>
        <w:autoSpaceDE w:val="0"/>
        <w:autoSpaceDN w:val="0"/>
        <w:adjustRightInd w:val="0"/>
        <w:spacing w:before="100" w:after="100" w:line="240" w:lineRule="auto"/>
        <w:jc w:val="both"/>
        <w:rPr>
          <w:rFonts w:ascii="Arial" w:hAnsi="Arial" w:cs="Arial"/>
          <w:sz w:val="2"/>
          <w:szCs w:val="2"/>
        </w:rPr>
      </w:pPr>
    </w:p>
    <w:p w:rsidR="00DB4156" w:rsidRDefault="00DB4156" w:rsidP="00DB4156">
      <w:pPr>
        <w:autoSpaceDE w:val="0"/>
        <w:autoSpaceDN w:val="0"/>
        <w:adjustRightInd w:val="0"/>
        <w:spacing w:after="0" w:line="240" w:lineRule="auto"/>
        <w:jc w:val="center"/>
        <w:rPr>
          <w:rFonts w:ascii="Arial" w:hAnsi="Arial" w:cs="Arial"/>
          <w:sz w:val="20"/>
          <w:szCs w:val="20"/>
        </w:rPr>
      </w:pP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МИНИСТЕРСТВО РОССИЙСКОЙ ФЕДЕРАЦИИ ПО ДЕЛАМ ГРАЖДАНСКОЙ</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ОБОРОНЫ, ЧРЕЗВЫЧАЙНЫМ СИТУАЦИЯМ И ЛИКВИДАЦИИ</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ПОСЛЕДСТВИЙ СТИХИЙНЫХ БЕДСТВИЙ</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ПРИКАЗ</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 июля 2010 г. N 314</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ПОРЯДКА</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УВЕДОМЛЕНИЯ ПРЕДСТАВИТЕЛЯ НАНИМАТЕЛЯ О ФАКТАХ ОБРАЩЕНИЯ</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ЦЕЛЯХ СКЛОНЕНИЯ ФЕДЕРАЛЬНОГО ГОСУДАРСТВЕННОГО СЛУЖАЩЕГО</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МИНИСТЕРСТВА РОССИЙСКОЙ ФЕДЕРАЦИИ ПО ДЕЛАМ ГРАЖДАНСКОЙ</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ОБОРОНЫ, ЧРЕЗВЫЧАЙНЫМ СИТУАЦИЯМ И ЛИКВИДАЦИИ ПОСЛЕДСТВИЙ</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СТИХИЙНЫХ БЕДСТВИЙ К СОВЕРШЕНИЮ КОРРУПЦИОННЫХ</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ПРАВОНАРУШЕНИЙ, РЕГИСТРАЦИИ ТАКИХ УВЕДОМЛЕНИЙ</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 xml:space="preserve">И </w:t>
      </w:r>
      <w:proofErr w:type="gramStart"/>
      <w:r>
        <w:rPr>
          <w:rFonts w:ascii="Arial" w:eastAsiaTheme="minorHAnsi" w:hAnsi="Arial" w:cs="Arial"/>
          <w:b/>
          <w:bCs/>
          <w:color w:val="auto"/>
          <w:sz w:val="20"/>
          <w:szCs w:val="20"/>
        </w:rPr>
        <w:t>ОРГАНИЗАЦИИ ПРОВЕРКИ</w:t>
      </w:r>
      <w:proofErr w:type="gramEnd"/>
      <w:r>
        <w:rPr>
          <w:rFonts w:ascii="Arial" w:eastAsiaTheme="minorHAnsi" w:hAnsi="Arial" w:cs="Arial"/>
          <w:b/>
          <w:bCs/>
          <w:color w:val="auto"/>
          <w:sz w:val="20"/>
          <w:szCs w:val="20"/>
        </w:rPr>
        <w:t xml:space="preserve"> СОДЕРЖАЩИХСЯ В НИХ СВЕДЕНИЙ</w:t>
      </w:r>
    </w:p>
    <w:p w:rsidR="00DB4156" w:rsidRDefault="00DB4156" w:rsidP="00DB4156">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DB4156">
        <w:trPr>
          <w:jc w:val="center"/>
        </w:trPr>
        <w:tc>
          <w:tcPr>
            <w:tcW w:w="5000" w:type="pct"/>
            <w:tcBorders>
              <w:left w:val="single" w:sz="24" w:space="0" w:color="CED3F1"/>
              <w:right w:val="single" w:sz="24" w:space="0" w:color="F4F3F8"/>
            </w:tcBorders>
            <w:shd w:val="clear" w:color="auto" w:fill="F4F3F8"/>
          </w:tcPr>
          <w:p w:rsidR="00DB4156" w:rsidRDefault="00DB41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B4156" w:rsidRDefault="00DB41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МЧС России от 06.04.2012 </w:t>
            </w:r>
            <w:hyperlink r:id="rId4" w:history="1">
              <w:r>
                <w:rPr>
                  <w:rFonts w:ascii="Arial" w:hAnsi="Arial" w:cs="Arial"/>
                  <w:color w:val="0000FF"/>
                  <w:sz w:val="20"/>
                  <w:szCs w:val="20"/>
                </w:rPr>
                <w:t>N 180</w:t>
              </w:r>
            </w:hyperlink>
            <w:r>
              <w:rPr>
                <w:rFonts w:ascii="Arial" w:hAnsi="Arial" w:cs="Arial"/>
                <w:color w:val="392C69"/>
                <w:sz w:val="20"/>
                <w:szCs w:val="20"/>
              </w:rPr>
              <w:t>,</w:t>
            </w:r>
          </w:p>
          <w:p w:rsidR="00DB4156" w:rsidRDefault="00DB41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04.05.2016 </w:t>
            </w:r>
            <w:hyperlink r:id="rId5" w:history="1">
              <w:r>
                <w:rPr>
                  <w:rFonts w:ascii="Arial" w:hAnsi="Arial" w:cs="Arial"/>
                  <w:color w:val="0000FF"/>
                  <w:sz w:val="20"/>
                  <w:szCs w:val="20"/>
                </w:rPr>
                <w:t>N 234</w:t>
              </w:r>
            </w:hyperlink>
            <w:r>
              <w:rPr>
                <w:rFonts w:ascii="Arial" w:hAnsi="Arial" w:cs="Arial"/>
                <w:color w:val="392C69"/>
                <w:sz w:val="20"/>
                <w:szCs w:val="20"/>
              </w:rPr>
              <w:t>)</w:t>
            </w:r>
          </w:p>
        </w:tc>
      </w:tr>
    </w:tbl>
    <w:p w:rsidR="00DB4156" w:rsidRDefault="00DB4156" w:rsidP="00DB4156">
      <w:pPr>
        <w:autoSpaceDE w:val="0"/>
        <w:autoSpaceDN w:val="0"/>
        <w:adjustRightInd w:val="0"/>
        <w:spacing w:after="0" w:line="240" w:lineRule="auto"/>
        <w:jc w:val="center"/>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w:t>
      </w:r>
      <w:hyperlink r:id="rId6" w:history="1">
        <w:r>
          <w:rPr>
            <w:rFonts w:ascii="Arial" w:hAnsi="Arial" w:cs="Arial"/>
            <w:color w:val="0000FF"/>
            <w:sz w:val="20"/>
            <w:szCs w:val="20"/>
          </w:rPr>
          <w:t>законом</w:t>
        </w:r>
      </w:hyperlink>
      <w:r>
        <w:rPr>
          <w:rFonts w:ascii="Arial" w:hAnsi="Arial" w:cs="Arial"/>
          <w:sz w:val="20"/>
          <w:szCs w:val="20"/>
        </w:rPr>
        <w:t xml:space="preserve"> от 25 декабря 2008 г. N 273-ФЗ "О противодействии коррупции" (Собрание законодательства Российской Федерации, 2008, N 52 (ч. I), ст. 6228) приказываю:</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Утвердить прилагаемый </w:t>
      </w:r>
      <w:hyperlink w:anchor="Par36" w:history="1">
        <w:r>
          <w:rPr>
            <w:rFonts w:ascii="Arial" w:hAnsi="Arial" w:cs="Arial"/>
            <w:color w:val="0000FF"/>
            <w:sz w:val="20"/>
            <w:szCs w:val="20"/>
          </w:rPr>
          <w:t>Порядок</w:t>
        </w:r>
      </w:hyperlink>
      <w:r>
        <w:rPr>
          <w:rFonts w:ascii="Arial" w:hAnsi="Arial" w:cs="Arial"/>
          <w:sz w:val="20"/>
          <w:szCs w:val="20"/>
        </w:rPr>
        <w:t xml:space="preserve"> 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 чрезвычайным ситуациям и ликвидации последствий стихийных бедствий к совершению коррупционных правонарушений, </w:t>
      </w:r>
      <w:proofErr w:type="gramStart"/>
      <w:r>
        <w:rPr>
          <w:rFonts w:ascii="Arial" w:hAnsi="Arial" w:cs="Arial"/>
          <w:sz w:val="20"/>
          <w:szCs w:val="20"/>
        </w:rPr>
        <w:t>регистрации таких уведомлений и организации проверки</w:t>
      </w:r>
      <w:proofErr w:type="gramEnd"/>
      <w:r>
        <w:rPr>
          <w:rFonts w:ascii="Arial" w:hAnsi="Arial" w:cs="Arial"/>
          <w:sz w:val="20"/>
          <w:szCs w:val="20"/>
        </w:rPr>
        <w:t xml:space="preserve"> содержащихся в них сведений.</w:t>
      </w: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DB4156" w:rsidRDefault="00DB4156" w:rsidP="00DB41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С.К.ШОЙГУ</w:t>
      </w: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DB4156" w:rsidRDefault="00DB4156" w:rsidP="00DB41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МЧС России</w:t>
      </w:r>
    </w:p>
    <w:p w:rsidR="00DB4156" w:rsidRDefault="00DB4156" w:rsidP="00DB415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02.07.2010 N 314</w:t>
      </w:r>
    </w:p>
    <w:p w:rsidR="00DB4156" w:rsidRDefault="00DB4156" w:rsidP="00DB4156">
      <w:pPr>
        <w:autoSpaceDE w:val="0"/>
        <w:autoSpaceDN w:val="0"/>
        <w:adjustRightInd w:val="0"/>
        <w:spacing w:after="0" w:line="240" w:lineRule="auto"/>
        <w:jc w:val="right"/>
        <w:rPr>
          <w:rFonts w:ascii="Arial" w:hAnsi="Arial" w:cs="Arial"/>
          <w:sz w:val="20"/>
          <w:szCs w:val="20"/>
        </w:rPr>
      </w:pP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36"/>
      <w:bookmarkEnd w:id="1"/>
      <w:r>
        <w:rPr>
          <w:rFonts w:ascii="Arial" w:eastAsiaTheme="minorHAnsi" w:hAnsi="Arial" w:cs="Arial"/>
          <w:b/>
          <w:bCs/>
          <w:color w:val="auto"/>
          <w:sz w:val="20"/>
          <w:szCs w:val="20"/>
        </w:rPr>
        <w:t>ПОРЯДОК</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УВЕДОМЛЕНИЯ ПРЕДСТАВИТЕЛЯ НАНИМАТЕЛЯ О ФАКТАХ ОБРАЩЕНИЯ</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ЦЕЛЯХ СКЛОНЕНИЯ ФЕДЕРАЛЬНОГО ГОСУДАРСТВЕННОГО СЛУЖАЩЕГО</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МИНИСТЕРСТВА РОССИЙСКОЙ ФЕДЕРАЦИИ ПО ДЕЛАМ ГРАЖДАНСКОЙ</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ОБОРОНЫ, ЧРЕЗВЫЧАЙНЫМ СИТУАЦИЯМ И ЛИКВИДАЦИИ ПОСЛЕДСТВИЙ</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СТИХИЙНЫХ БЕДСТВИЙ К СОВЕРШЕНИЮ КОРРУПЦИОННЫХ</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ПРАВОНАРУШЕНИЙ, РЕГИСТРАЦИИ ТАКИХ УВЕДОМЛЕНИЙ</w:t>
      </w:r>
    </w:p>
    <w:p w:rsidR="00DB4156" w:rsidRDefault="00DB4156" w:rsidP="00DB4156">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 xml:space="preserve">И </w:t>
      </w:r>
      <w:proofErr w:type="gramStart"/>
      <w:r>
        <w:rPr>
          <w:rFonts w:ascii="Arial" w:eastAsiaTheme="minorHAnsi" w:hAnsi="Arial" w:cs="Arial"/>
          <w:b/>
          <w:bCs/>
          <w:color w:val="auto"/>
          <w:sz w:val="20"/>
          <w:szCs w:val="20"/>
        </w:rPr>
        <w:t>ОРГАНИЗАЦИИ ПРОВЕРКИ</w:t>
      </w:r>
      <w:proofErr w:type="gramEnd"/>
      <w:r>
        <w:rPr>
          <w:rFonts w:ascii="Arial" w:eastAsiaTheme="minorHAnsi" w:hAnsi="Arial" w:cs="Arial"/>
          <w:b/>
          <w:bCs/>
          <w:color w:val="auto"/>
          <w:sz w:val="20"/>
          <w:szCs w:val="20"/>
        </w:rPr>
        <w:t xml:space="preserve"> СОДЕРЖАЩИХСЯ В НИХ СВЕДЕНИЙ</w:t>
      </w:r>
    </w:p>
    <w:p w:rsidR="00DB4156" w:rsidRDefault="00DB4156" w:rsidP="00DB4156">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DB4156">
        <w:trPr>
          <w:jc w:val="center"/>
        </w:trPr>
        <w:tc>
          <w:tcPr>
            <w:tcW w:w="5000" w:type="pct"/>
            <w:tcBorders>
              <w:left w:val="single" w:sz="24" w:space="0" w:color="CED3F1"/>
              <w:right w:val="single" w:sz="24" w:space="0" w:color="F4F3F8"/>
            </w:tcBorders>
            <w:shd w:val="clear" w:color="auto" w:fill="F4F3F8"/>
          </w:tcPr>
          <w:p w:rsidR="00DB4156" w:rsidRDefault="00DB41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B4156" w:rsidRDefault="00DB41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МЧС России от 06.04.2012 </w:t>
            </w:r>
            <w:hyperlink r:id="rId7" w:history="1">
              <w:r>
                <w:rPr>
                  <w:rFonts w:ascii="Arial" w:hAnsi="Arial" w:cs="Arial"/>
                  <w:color w:val="0000FF"/>
                  <w:sz w:val="20"/>
                  <w:szCs w:val="20"/>
                </w:rPr>
                <w:t>N 180</w:t>
              </w:r>
            </w:hyperlink>
            <w:r>
              <w:rPr>
                <w:rFonts w:ascii="Arial" w:hAnsi="Arial" w:cs="Arial"/>
                <w:color w:val="392C69"/>
                <w:sz w:val="20"/>
                <w:szCs w:val="20"/>
              </w:rPr>
              <w:t>,</w:t>
            </w:r>
          </w:p>
          <w:p w:rsidR="00DB4156" w:rsidRDefault="00DB415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04.05.2016 </w:t>
            </w:r>
            <w:hyperlink r:id="rId8" w:history="1">
              <w:r>
                <w:rPr>
                  <w:rFonts w:ascii="Arial" w:hAnsi="Arial" w:cs="Arial"/>
                  <w:color w:val="0000FF"/>
                  <w:sz w:val="20"/>
                  <w:szCs w:val="20"/>
                </w:rPr>
                <w:t>N 234</w:t>
              </w:r>
            </w:hyperlink>
            <w:r>
              <w:rPr>
                <w:rFonts w:ascii="Arial" w:hAnsi="Arial" w:cs="Arial"/>
                <w:color w:val="392C69"/>
                <w:sz w:val="20"/>
                <w:szCs w:val="20"/>
              </w:rPr>
              <w:t>)</w:t>
            </w:r>
          </w:p>
        </w:tc>
      </w:tr>
    </w:tbl>
    <w:p w:rsidR="00DB4156" w:rsidRDefault="00DB4156" w:rsidP="00DB4156">
      <w:pPr>
        <w:autoSpaceDE w:val="0"/>
        <w:autoSpaceDN w:val="0"/>
        <w:adjustRightInd w:val="0"/>
        <w:spacing w:after="0" w:line="240" w:lineRule="auto"/>
        <w:jc w:val="center"/>
        <w:rPr>
          <w:rFonts w:ascii="Arial" w:hAnsi="Arial" w:cs="Arial"/>
          <w:sz w:val="20"/>
          <w:szCs w:val="20"/>
        </w:rPr>
      </w:pPr>
    </w:p>
    <w:p w:rsidR="00DB4156" w:rsidRDefault="00DB4156" w:rsidP="00DB415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Общие положения</w:t>
      </w:r>
    </w:p>
    <w:p w:rsidR="00DB4156" w:rsidRDefault="00DB4156" w:rsidP="00DB4156">
      <w:pPr>
        <w:autoSpaceDE w:val="0"/>
        <w:autoSpaceDN w:val="0"/>
        <w:adjustRightInd w:val="0"/>
        <w:spacing w:after="0" w:line="240" w:lineRule="auto"/>
        <w:jc w:val="center"/>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Настоящий Порядок 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 чрезвычайным ситуациям и ликвидации последствий стихийных бедствий к совершению коррупционных правонарушений, регистрации таких уведомлений и организации проверки содержащихся в них сведений разработан во исполнение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25 декабря 2008 г. N 273-ФЗ "О противодействии коррупции" и устанавливает процедуру уведомления военнослужащими спасательных воинских формирований МЧС России, сотрудниками федеральной противопожарной службы и федеральными государственными гражданскими служащими Министерства Российской Федерации по делам гражданской обороны, чрезвычайным ситуациям и ликвидации последствий стихийных бедствий (далее - федеральные государственные служащие МЧС России) представителя нанимателя (должностное лицо, обладающее полномочиями по назначению на должности и освобождению от должностей) о фактах обращения к ним в целях склонения их к совершению коррупционных правонарушений, перечень сведений, содержащихся в таких уведомлениях, а также порядок приема и регистрации этих уведомлений и организации проверки содержащихся в них сведений.</w:t>
      </w:r>
    </w:p>
    <w:p w:rsidR="00DB4156" w:rsidRDefault="00DB4156" w:rsidP="00DB41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МЧС России от 06.04.2012 </w:t>
      </w:r>
      <w:hyperlink r:id="rId10" w:history="1">
        <w:r>
          <w:rPr>
            <w:rFonts w:ascii="Arial" w:hAnsi="Arial" w:cs="Arial"/>
            <w:color w:val="0000FF"/>
            <w:sz w:val="20"/>
            <w:szCs w:val="20"/>
          </w:rPr>
          <w:t>N 180</w:t>
        </w:r>
      </w:hyperlink>
      <w:r>
        <w:rPr>
          <w:rFonts w:ascii="Arial" w:hAnsi="Arial" w:cs="Arial"/>
          <w:sz w:val="20"/>
          <w:szCs w:val="20"/>
        </w:rPr>
        <w:t xml:space="preserve">, от 04.05.2016 </w:t>
      </w:r>
      <w:hyperlink r:id="rId11" w:history="1">
        <w:r>
          <w:rPr>
            <w:rFonts w:ascii="Arial" w:hAnsi="Arial" w:cs="Arial"/>
            <w:color w:val="0000FF"/>
            <w:sz w:val="20"/>
            <w:szCs w:val="20"/>
          </w:rPr>
          <w:t>N 234</w:t>
        </w:r>
      </w:hyperlink>
      <w:r>
        <w:rPr>
          <w:rFonts w:ascii="Arial" w:hAnsi="Arial" w:cs="Arial"/>
          <w:sz w:val="20"/>
          <w:szCs w:val="20"/>
        </w:rPr>
        <w:t>)</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Федеральный государственный служащий МЧС России при обращении к нему каких-либо лиц в целях склонения его к совершению коррупционных правонарушений незамедлительно представляет письменное уведомление о факте обращения в целях склонения федерального государственного служащего МЧС России к совершению коррупционных правонарушений (далее - уведомление) на имя представителя нанимателя.</w:t>
      </w:r>
    </w:p>
    <w:p w:rsidR="00DB4156" w:rsidRDefault="00DB4156" w:rsidP="00DB41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МЧС России от 04.05.2016 N 234)</w:t>
      </w: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Перечень сведений, содержащихся в уведомлении</w:t>
      </w:r>
    </w:p>
    <w:p w:rsidR="00DB4156" w:rsidRDefault="00DB4156" w:rsidP="00DB4156">
      <w:pPr>
        <w:autoSpaceDE w:val="0"/>
        <w:autoSpaceDN w:val="0"/>
        <w:adjustRightInd w:val="0"/>
        <w:spacing w:after="0" w:line="240" w:lineRule="auto"/>
        <w:jc w:val="center"/>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Уведомление составляется федеральным государственным служащим МЧС России в произвольной форме.</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сведений, которые должны содержаться в уведомлении:</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и отчество федерального государственного служащего МЧС России, заполнившего уведомление, замещаемая им должность (в случае, если стали известными факты обращения к иным федеральным государственным служащим МЧС России каких-либо лиц в целях склонения их к совершению коррупционных правонарушений, - фамилия, имя, отчество и замещаемая данным федеральным государственным служащим МЧС России должность);</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дата склонения федерального государственного служащего МЧС России к коррупционному правонарушению;</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известные сведения о физическом лице, склоняющем федерального государственного служащего МЧС России к коррупционному правонарушению (фамилия, имя, отчество, должность и т.д.);</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обстоятельства склонения федерального государственного служащего МЧС России к коррупционному правонарушению (телефонный разговор, личная встреча, почтовое отправление и т.д.);</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 склонения федерального государственного служащего МЧС России к коррупционному правонарушению (угроза, обещание, обман, насилие и т.д.);</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сущность предполагаемого коррупционного правонарушения (злоупотребление служебным положением, дача взятки, получение взятки, злоупотребление полномочиями, коммерческий подкуп,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заполнения федеральным государственным служащим МЧС России уведомления;</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подпись федерального государственного служащего МЧС России, заполнившего уведомление.</w:t>
      </w: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Организация приема и регистрации уведомлений</w:t>
      </w:r>
    </w:p>
    <w:p w:rsidR="00DB4156" w:rsidRDefault="00DB4156" w:rsidP="00DB4156">
      <w:pPr>
        <w:autoSpaceDE w:val="0"/>
        <w:autoSpaceDN w:val="0"/>
        <w:adjustRightInd w:val="0"/>
        <w:spacing w:after="0" w:line="240" w:lineRule="auto"/>
        <w:jc w:val="center"/>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5. Организация приема и регистрации уведомлений осуществляется соответствующим подразделением по профилактике коррупционных и иных правонарушений или кадровым подразделением (далее - подразделение по профилактике коррупционных и иных правонарушений).</w:t>
      </w:r>
    </w:p>
    <w:p w:rsidR="00DB4156" w:rsidRDefault="00DB4156" w:rsidP="00DB41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Приказа</w:t>
        </w:r>
      </w:hyperlink>
      <w:r>
        <w:rPr>
          <w:rFonts w:ascii="Arial" w:hAnsi="Arial" w:cs="Arial"/>
          <w:sz w:val="20"/>
          <w:szCs w:val="20"/>
        </w:rPr>
        <w:t xml:space="preserve"> МЧС России от 04.05.2016 N 234)</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Прием и регистрацию уведомлений осуществляют лица, в должностные обязанности которых входит профилактика коррупционных и иных правонарушений.</w:t>
      </w:r>
    </w:p>
    <w:p w:rsidR="00DB4156" w:rsidRDefault="00DB4156" w:rsidP="00DB41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14" w:history="1">
        <w:r>
          <w:rPr>
            <w:rFonts w:ascii="Arial" w:hAnsi="Arial" w:cs="Arial"/>
            <w:color w:val="0000FF"/>
            <w:sz w:val="20"/>
            <w:szCs w:val="20"/>
          </w:rPr>
          <w:t>Приказа</w:t>
        </w:r>
      </w:hyperlink>
      <w:r>
        <w:rPr>
          <w:rFonts w:ascii="Arial" w:hAnsi="Arial" w:cs="Arial"/>
          <w:sz w:val="20"/>
          <w:szCs w:val="20"/>
        </w:rPr>
        <w:t xml:space="preserve"> МЧС России от 04.05.2016 N 234)</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Уведомления регистрируются в день их поступления в книге регистрации уведомлений. Листы книги регистрации уведомлений должны быть пронумерованы, прошнурованы и скреплены печатью. Отказ в принятии уведомления не допускается.</w:t>
      </w:r>
    </w:p>
    <w:p w:rsidR="00DB4156" w:rsidRDefault="00DB4156" w:rsidP="00DB41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15" w:history="1">
        <w:r>
          <w:rPr>
            <w:rFonts w:ascii="Arial" w:hAnsi="Arial" w:cs="Arial"/>
            <w:color w:val="0000FF"/>
            <w:sz w:val="20"/>
            <w:szCs w:val="20"/>
          </w:rPr>
          <w:t>Приказа</w:t>
        </w:r>
      </w:hyperlink>
      <w:r>
        <w:rPr>
          <w:rFonts w:ascii="Arial" w:hAnsi="Arial" w:cs="Arial"/>
          <w:sz w:val="20"/>
          <w:szCs w:val="20"/>
        </w:rPr>
        <w:t xml:space="preserve"> МЧС России от 04.05.2016 N 234)</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книге регистрации уведомлений должно быть отражено следующее:</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порядковый номер, присвоенный зарегистрированному уведомлению;</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и время принятия уведомления;</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должность, фамилия, инициалы должностного лица, зарегистрировавшего уведомление;</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краткое изложение фактов, указанных в уведомлении;</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должность, фамилия, инициалы должностного лица, принявшего уведомление для проверки содержащихся в нем сведений;</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принятом решении с указанием даты;</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особые отметки.</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Запрещается отражать в книге регистрации уведомлений ставшие известными </w:t>
      </w:r>
      <w:hyperlink r:id="rId16" w:history="1">
        <w:r>
          <w:rPr>
            <w:rFonts w:ascii="Arial" w:hAnsi="Arial" w:cs="Arial"/>
            <w:color w:val="0000FF"/>
            <w:sz w:val="20"/>
            <w:szCs w:val="20"/>
          </w:rPr>
          <w:t>сведения</w:t>
        </w:r>
      </w:hyperlink>
      <w:r>
        <w:rPr>
          <w:rFonts w:ascii="Arial" w:hAnsi="Arial" w:cs="Arial"/>
          <w:sz w:val="20"/>
          <w:szCs w:val="20"/>
        </w:rPr>
        <w:t xml:space="preserve"> о частной жизни заявителя, его личной и семейной тайне, а также иную конфиденциальную информацию, охраняемую законом.</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Книга регистрации уведомлений хранится в соответствующем подразделении по профилактике коррупционных и иных правонарушений не менее 5 лет с момента регистрации в ней последнего уведомления.</w:t>
      </w:r>
    </w:p>
    <w:p w:rsidR="00DB4156" w:rsidRDefault="00DB4156" w:rsidP="00DB41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Приказа</w:t>
        </w:r>
      </w:hyperlink>
      <w:r>
        <w:rPr>
          <w:rFonts w:ascii="Arial" w:hAnsi="Arial" w:cs="Arial"/>
          <w:sz w:val="20"/>
          <w:szCs w:val="20"/>
        </w:rPr>
        <w:t xml:space="preserve"> МЧС России от 04.05.2016 N 234)</w:t>
      </w: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Организация проверки</w:t>
      </w:r>
    </w:p>
    <w:p w:rsidR="00DB4156" w:rsidRDefault="00DB4156" w:rsidP="00DB415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содержащихся в уведомлениях сведений</w:t>
      </w:r>
    </w:p>
    <w:p w:rsidR="00DB4156" w:rsidRDefault="00DB4156" w:rsidP="00DB4156">
      <w:pPr>
        <w:autoSpaceDE w:val="0"/>
        <w:autoSpaceDN w:val="0"/>
        <w:adjustRightInd w:val="0"/>
        <w:spacing w:after="0" w:line="240" w:lineRule="auto"/>
        <w:jc w:val="center"/>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Проверка содержащихся в уведомлении сведений осуществляется лицами, в должностные обязанности которых входит профилактика коррупционных и иных правонарушений.</w:t>
      </w:r>
    </w:p>
    <w:p w:rsidR="00DB4156" w:rsidRDefault="00DB4156" w:rsidP="00DB41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Приказа</w:t>
        </w:r>
      </w:hyperlink>
      <w:r>
        <w:rPr>
          <w:rFonts w:ascii="Arial" w:hAnsi="Arial" w:cs="Arial"/>
          <w:sz w:val="20"/>
          <w:szCs w:val="20"/>
        </w:rPr>
        <w:t xml:space="preserve"> МЧС России от 04.05.2016 N 234)</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Проверка проводится в течение пяти рабочих дней с момента регистрации уведомления.</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ходе проверки проверяется наличие в представленной заявителем информации признаков состава правонарушения.</w:t>
      </w:r>
    </w:p>
    <w:p w:rsidR="00DB4156" w:rsidRDefault="00DB4156" w:rsidP="00DB415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w:t>
      </w:r>
    </w:p>
    <w:p w:rsidR="00DB4156" w:rsidRDefault="00DB4156" w:rsidP="00DB41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Приказа</w:t>
        </w:r>
      </w:hyperlink>
      <w:r>
        <w:rPr>
          <w:rFonts w:ascii="Arial" w:hAnsi="Arial" w:cs="Arial"/>
          <w:sz w:val="20"/>
          <w:szCs w:val="20"/>
        </w:rPr>
        <w:t xml:space="preserve"> МЧС России от 04.05.2016 N 234)</w:t>
      </w: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autoSpaceDE w:val="0"/>
        <w:autoSpaceDN w:val="0"/>
        <w:adjustRightInd w:val="0"/>
        <w:spacing w:after="0" w:line="240" w:lineRule="auto"/>
        <w:ind w:firstLine="540"/>
        <w:jc w:val="both"/>
        <w:rPr>
          <w:rFonts w:ascii="Arial" w:hAnsi="Arial" w:cs="Arial"/>
          <w:sz w:val="20"/>
          <w:szCs w:val="20"/>
        </w:rPr>
      </w:pPr>
    </w:p>
    <w:p w:rsidR="00DB4156" w:rsidRDefault="00DB4156" w:rsidP="00DB4156">
      <w:pPr>
        <w:pBdr>
          <w:top w:val="single" w:sz="6" w:space="0" w:color="auto"/>
        </w:pBdr>
        <w:autoSpaceDE w:val="0"/>
        <w:autoSpaceDN w:val="0"/>
        <w:adjustRightInd w:val="0"/>
        <w:spacing w:before="100" w:after="100" w:line="240" w:lineRule="auto"/>
        <w:jc w:val="both"/>
        <w:rPr>
          <w:rFonts w:ascii="Arial" w:hAnsi="Arial" w:cs="Arial"/>
          <w:sz w:val="2"/>
          <w:szCs w:val="2"/>
        </w:rPr>
      </w:pPr>
    </w:p>
    <w:bookmarkEnd w:id="0"/>
    <w:p w:rsidR="00A62B65" w:rsidRDefault="00A62B65"/>
    <w:sectPr w:rsidR="00A62B65" w:rsidSect="00DD702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93"/>
    <w:rsid w:val="00467193"/>
    <w:rsid w:val="00A62B65"/>
    <w:rsid w:val="00DB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B0F2B-09E0-46E6-B54C-00CAAE25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4513DD383E2BAA20E9E752709E34E67E87627C83318BC1656598E56079B26154E702E6F73996861374B8BBCB4E19E67148A3D346C9A6E8rESDH" TargetMode="External"/><Relationship Id="rId13" Type="http://schemas.openxmlformats.org/officeDocument/2006/relationships/hyperlink" Target="consultantplus://offline/ref=574513DD383E2BAA20E9E752709E34E67E87627C83318BC1656598E56079B26154E702E6F73996861074B8BBCB4E19E67148A3D346C9A6E8rESDH" TargetMode="External"/><Relationship Id="rId18" Type="http://schemas.openxmlformats.org/officeDocument/2006/relationships/hyperlink" Target="consultantplus://offline/ref=574513DD383E2BAA20E9E752709E34E67E87627C83318BC1656598E56079B26154E702E6F73996861B74B8BBCB4E19E67148A3D346C9A6E8rESD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74513DD383E2BAA20E9E752709E34E67C8D6D798E348BC1656598E56079B26154E702E6F739968F1574B8BBCB4E19E67148A3D346C9A6E8rESDH" TargetMode="External"/><Relationship Id="rId12" Type="http://schemas.openxmlformats.org/officeDocument/2006/relationships/hyperlink" Target="consultantplus://offline/ref=574513DD383E2BAA20E9E752709E34E67E87627C83318BC1656598E56079B26154E702E6F73996861174B8BBCB4E19E67148A3D346C9A6E8rESDH" TargetMode="External"/><Relationship Id="rId17" Type="http://schemas.openxmlformats.org/officeDocument/2006/relationships/hyperlink" Target="consultantplus://offline/ref=574513DD383E2BAA20E9E752709E34E67E87627C83318BC1656598E56079B26154E702E6F73996861474B8BBCB4E19E67148A3D346C9A6E8rESDH" TargetMode="External"/><Relationship Id="rId2" Type="http://schemas.openxmlformats.org/officeDocument/2006/relationships/settings" Target="settings.xml"/><Relationship Id="rId16" Type="http://schemas.openxmlformats.org/officeDocument/2006/relationships/hyperlink" Target="consultantplus://offline/ref=574513DD383E2BAA20E9E752709E34E6768D63738A3CD6CB6D3C94E76776ED6453F602E6F52796820D7DECE8r8SE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74513DD383E2BAA20E9E752709E34E67C8B6273883E8BC1656598E56079B26154E702E6F739968E1074B8BBCB4E19E67148A3D346C9A6E8rESDH" TargetMode="External"/><Relationship Id="rId11" Type="http://schemas.openxmlformats.org/officeDocument/2006/relationships/hyperlink" Target="consultantplus://offline/ref=574513DD383E2BAA20E9E752709E34E67E87627C83318BC1656598E56079B26154E702E6F73996861274B8BBCB4E19E67148A3D346C9A6E8rESDH" TargetMode="External"/><Relationship Id="rId5" Type="http://schemas.openxmlformats.org/officeDocument/2006/relationships/hyperlink" Target="consultantplus://offline/ref=574513DD383E2BAA20E9E752709E34E67E87627C83318BC1656598E56079B26154E702E6F73996861374B8BBCB4E19E67148A3D346C9A6E8rESDH" TargetMode="External"/><Relationship Id="rId15" Type="http://schemas.openxmlformats.org/officeDocument/2006/relationships/hyperlink" Target="consultantplus://offline/ref=574513DD383E2BAA20E9E752709E34E67E87627C83318BC1656598E56079B26154E702E6F73996861574B8BBCB4E19E67148A3D346C9A6E8rESDH" TargetMode="External"/><Relationship Id="rId10" Type="http://schemas.openxmlformats.org/officeDocument/2006/relationships/hyperlink" Target="consultantplus://offline/ref=574513DD383E2BAA20E9E752709E34E67C8D6D798E348BC1656598E56079B26154E702E6F739968F1574B8BBCB4E19E67148A3D346C9A6E8rESDH" TargetMode="External"/><Relationship Id="rId19" Type="http://schemas.openxmlformats.org/officeDocument/2006/relationships/hyperlink" Target="consultantplus://offline/ref=574513DD383E2BAA20E9E752709E34E67E87627C83318BC1656598E56079B26154E702E6F73996861A74B8BBCB4E19E67148A3D346C9A6E8rESDH" TargetMode="External"/><Relationship Id="rId4" Type="http://schemas.openxmlformats.org/officeDocument/2006/relationships/hyperlink" Target="consultantplus://offline/ref=574513DD383E2BAA20E9E752709E34E67C8D6D798E348BC1656598E56079B26154E702E6F739968F1574B8BBCB4E19E67148A3D346C9A6E8rESDH" TargetMode="External"/><Relationship Id="rId9" Type="http://schemas.openxmlformats.org/officeDocument/2006/relationships/hyperlink" Target="consultantplus://offline/ref=574513DD383E2BAA20E9E752709E34E67C8B6273883E8BC1656598E56079B26154E702E6F739968E1074B8BBCB4E19E67148A3D346C9A6E8rESDH" TargetMode="External"/><Relationship Id="rId14" Type="http://schemas.openxmlformats.org/officeDocument/2006/relationships/hyperlink" Target="consultantplus://offline/ref=574513DD383E2BAA20E9E752709E34E67E87627C83318BC1656598E56079B26154E702E6F73996861774B8BBCB4E19E67148A3D346C9A6E8rE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1598</Words>
  <Characters>9114</Characters>
  <Application>Microsoft Office Word</Application>
  <DocSecurity>0</DocSecurity>
  <Lines>75</Lines>
  <Paragraphs>21</Paragraphs>
  <ScaleCrop>false</ScaleCrop>
  <Company>SPecialiST RePack</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3</cp:revision>
  <dcterms:created xsi:type="dcterms:W3CDTF">2021-05-12T07:18:00Z</dcterms:created>
  <dcterms:modified xsi:type="dcterms:W3CDTF">2021-05-12T07:22:00Z</dcterms:modified>
</cp:coreProperties>
</file>