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52" w:rsidRDefault="00F676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7652" w:rsidRDefault="00F67652">
      <w:pPr>
        <w:pStyle w:val="ConsPlusNormal"/>
        <w:jc w:val="both"/>
        <w:outlineLvl w:val="0"/>
      </w:pPr>
    </w:p>
    <w:p w:rsidR="00F67652" w:rsidRDefault="00F676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7652" w:rsidRDefault="00F67652">
      <w:pPr>
        <w:pStyle w:val="ConsPlusTitle"/>
        <w:jc w:val="center"/>
      </w:pPr>
    </w:p>
    <w:p w:rsidR="00F67652" w:rsidRDefault="00F67652">
      <w:pPr>
        <w:pStyle w:val="ConsPlusTitle"/>
        <w:jc w:val="center"/>
      </w:pPr>
      <w:r>
        <w:t>ПОСТАНОВЛЕНИЕ</w:t>
      </w:r>
    </w:p>
    <w:p w:rsidR="00F67652" w:rsidRDefault="00F67652">
      <w:pPr>
        <w:pStyle w:val="ConsPlusTitle"/>
        <w:jc w:val="center"/>
      </w:pPr>
      <w:r>
        <w:t>от 31 августа 2020 г. N 1325</w:t>
      </w:r>
    </w:p>
    <w:p w:rsidR="00F67652" w:rsidRDefault="00F67652">
      <w:pPr>
        <w:pStyle w:val="ConsPlusTitle"/>
        <w:jc w:val="center"/>
      </w:pPr>
    </w:p>
    <w:p w:rsidR="00F67652" w:rsidRDefault="00F67652">
      <w:pPr>
        <w:pStyle w:val="ConsPlusTitle"/>
        <w:jc w:val="center"/>
      </w:pPr>
      <w:r>
        <w:t>ОБ УТВЕРЖДЕНИИ ПРАВИЛ</w:t>
      </w:r>
    </w:p>
    <w:p w:rsidR="00F67652" w:rsidRDefault="00F67652">
      <w:pPr>
        <w:pStyle w:val="ConsPlusTitle"/>
        <w:jc w:val="center"/>
      </w:pPr>
      <w:r>
        <w:t>ОЦЕНКИ СООТВЕТСТВИЯ ОБЪЕКТОВ ЗАЩИТЫ (ПРОДУКЦИИ)</w:t>
      </w:r>
    </w:p>
    <w:p w:rsidR="00F67652" w:rsidRDefault="00F67652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F67652" w:rsidRDefault="00F67652">
      <w:pPr>
        <w:pStyle w:val="ConsPlusTitle"/>
        <w:jc w:val="center"/>
      </w:pPr>
      <w:r>
        <w:t>НЕЗАВИСИМОЙ ОЦЕНКИ ПОЖАРНОГО РИСКА</w:t>
      </w: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144</w:t>
        </w:r>
      </w:hyperlink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right"/>
      </w:pPr>
      <w:r>
        <w:t>Председатель Правительства</w:t>
      </w:r>
    </w:p>
    <w:p w:rsidR="00F67652" w:rsidRDefault="00F67652">
      <w:pPr>
        <w:pStyle w:val="ConsPlusNormal"/>
        <w:jc w:val="right"/>
      </w:pPr>
      <w:r>
        <w:t>Российской Федерации</w:t>
      </w:r>
    </w:p>
    <w:p w:rsidR="00F67652" w:rsidRDefault="00F67652">
      <w:pPr>
        <w:pStyle w:val="ConsPlusNormal"/>
        <w:jc w:val="right"/>
      </w:pPr>
      <w:r>
        <w:t>М.МИШУСТИН</w:t>
      </w: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right"/>
        <w:outlineLvl w:val="0"/>
      </w:pPr>
      <w:r>
        <w:t>Утверждены</w:t>
      </w:r>
    </w:p>
    <w:p w:rsidR="00F67652" w:rsidRDefault="00F67652">
      <w:pPr>
        <w:pStyle w:val="ConsPlusNormal"/>
        <w:jc w:val="right"/>
      </w:pPr>
      <w:r>
        <w:t>постановлением Правительства</w:t>
      </w:r>
    </w:p>
    <w:p w:rsidR="00F67652" w:rsidRDefault="00F67652">
      <w:pPr>
        <w:pStyle w:val="ConsPlusNormal"/>
        <w:jc w:val="right"/>
      </w:pPr>
      <w:r>
        <w:t>Российской Федерации</w:t>
      </w:r>
    </w:p>
    <w:p w:rsidR="00F67652" w:rsidRDefault="00F67652">
      <w:pPr>
        <w:pStyle w:val="ConsPlusNormal"/>
        <w:jc w:val="right"/>
      </w:pPr>
      <w:r>
        <w:t>от 31 августа 2020 г. N 1325</w:t>
      </w: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Title"/>
        <w:jc w:val="center"/>
      </w:pPr>
      <w:bookmarkStart w:id="0" w:name="P28"/>
      <w:bookmarkEnd w:id="0"/>
      <w:r>
        <w:t>ПРАВИЛА</w:t>
      </w:r>
    </w:p>
    <w:p w:rsidR="00F67652" w:rsidRDefault="00F67652">
      <w:pPr>
        <w:pStyle w:val="ConsPlusTitle"/>
        <w:jc w:val="center"/>
      </w:pPr>
      <w:r>
        <w:t>ОЦЕНКИ СООТВЕТСТВИЯ ОБЪЕКТОВ ЗАЩИТЫ (ПРОДУКЦИИ)</w:t>
      </w:r>
    </w:p>
    <w:p w:rsidR="00F67652" w:rsidRDefault="00F67652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F67652" w:rsidRDefault="00F67652">
      <w:pPr>
        <w:pStyle w:val="ConsPlusTitle"/>
        <w:jc w:val="center"/>
      </w:pPr>
      <w:r>
        <w:t>НЕЗАВИСИМОЙ ОЦЕНКИ ПОЖАРНОГО РИСКА</w:t>
      </w: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  <w:proofErr w:type="gramEnd"/>
    </w:p>
    <w:p w:rsidR="00F67652" w:rsidRDefault="00F67652">
      <w:pPr>
        <w:pStyle w:val="ConsPlusNormal"/>
        <w:spacing w:before="220"/>
        <w:ind w:firstLine="540"/>
        <w:jc w:val="both"/>
      </w:pPr>
      <w: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 xml:space="preserve"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</w:t>
      </w:r>
      <w:r>
        <w:lastRenderedPageBreak/>
        <w:t>отношении объекта защиты (продукции):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4. Независимая оценка пожарного риска включает:</w:t>
      </w:r>
    </w:p>
    <w:p w:rsidR="00F67652" w:rsidRDefault="00F67652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а) анализ документов, характеризующих пожарную опасность объекта защиты (продукции);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 xml:space="preserve"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</w:t>
      </w:r>
      <w:proofErr w:type="gramStart"/>
      <w:r>
        <w:t>работоспособности</w:t>
      </w:r>
      <w:proofErr w:type="gramEnd"/>
      <w:r>
        <w:t xml:space="preserve"> имеющихся на объекте защиты (продукции) систем противопожарной защиты;</w:t>
      </w:r>
    </w:p>
    <w:p w:rsidR="00F67652" w:rsidRDefault="00F67652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безопасности";</w:t>
      </w:r>
    </w:p>
    <w:p w:rsidR="00F67652" w:rsidRDefault="00F67652">
      <w:pPr>
        <w:pStyle w:val="ConsPlusNormal"/>
        <w:spacing w:before="220"/>
        <w:ind w:firstLine="540"/>
        <w:jc w:val="both"/>
      </w:pPr>
      <w:bookmarkStart w:id="3" w:name="P42"/>
      <w:bookmarkEnd w:id="3"/>
      <w:proofErr w:type="gramStart"/>
      <w:r>
        <w:t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  <w:proofErr w:type="gramEnd"/>
    </w:p>
    <w:p w:rsidR="00F67652" w:rsidRDefault="00F67652">
      <w:pPr>
        <w:pStyle w:val="ConsPlusNormal"/>
        <w:spacing w:before="220"/>
        <w:ind w:firstLine="540"/>
        <w:jc w:val="both"/>
      </w:pPr>
      <w: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6. В заключении указываются: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а) наименование и адрес экспертной организации;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б) дата и номер договора, в соответствии с которым проведена независимая оценка пожарного риска;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>в) описание объекта защиты (продукции), в отношении которого проводилась независимая оценка пожарного риска;</w:t>
      </w:r>
    </w:p>
    <w:p w:rsidR="00F67652" w:rsidRDefault="00F67652">
      <w:pPr>
        <w:pStyle w:val="ConsPlusNormal"/>
        <w:spacing w:before="220"/>
        <w:ind w:firstLine="540"/>
        <w:jc w:val="both"/>
      </w:pPr>
      <w:proofErr w:type="gramStart"/>
      <w: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  <w:proofErr w:type="gramEnd"/>
    </w:p>
    <w:p w:rsidR="00F67652" w:rsidRDefault="00F67652">
      <w:pPr>
        <w:pStyle w:val="ConsPlusNormal"/>
        <w:spacing w:before="220"/>
        <w:ind w:firstLine="540"/>
        <w:jc w:val="both"/>
      </w:pPr>
      <w:r>
        <w:lastRenderedPageBreak/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hyperlink w:anchor="P3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1" w:history="1">
        <w:r>
          <w:rPr>
            <w:color w:val="0000FF"/>
          </w:rPr>
          <w:t>"в" пункта 4</w:t>
        </w:r>
      </w:hyperlink>
      <w:r>
        <w:t xml:space="preserve"> настоящих Правил;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hyperlink w:anchor="P42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Правил.</w:t>
      </w:r>
    </w:p>
    <w:p w:rsidR="00F67652" w:rsidRDefault="00F6765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  <w:proofErr w:type="gramEnd"/>
    </w:p>
    <w:p w:rsidR="00F67652" w:rsidRDefault="00F67652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подписывается усиленной квалифицированной электронной подписью.</w:t>
      </w:r>
    </w:p>
    <w:p w:rsidR="00F67652" w:rsidRDefault="00F67652">
      <w:pPr>
        <w:pStyle w:val="ConsPlusNormal"/>
        <w:spacing w:before="220"/>
        <w:ind w:firstLine="540"/>
        <w:jc w:val="both"/>
      </w:pPr>
      <w:bookmarkStart w:id="4" w:name="P54"/>
      <w:bookmarkEnd w:id="4"/>
      <w:r>
        <w:t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 w:rsidR="00F67652" w:rsidRDefault="00F67652">
      <w:pPr>
        <w:pStyle w:val="ConsPlusNormal"/>
        <w:spacing w:before="220"/>
        <w:ind w:firstLine="540"/>
        <w:jc w:val="both"/>
      </w:pPr>
      <w:proofErr w:type="gramStart"/>
      <w:r>
        <w:t xml:space="preserve">По желанию заявителя копия заключения может быть направлена в орган или учреждение, указанные в </w:t>
      </w:r>
      <w:hyperlink w:anchor="P54" w:history="1">
        <w:r>
          <w:rPr>
            <w:color w:val="0000FF"/>
          </w:rPr>
          <w:t>абзаце первом</w:t>
        </w:r>
      </w:hyperlink>
      <w: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  <w:proofErr w:type="gramEnd"/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jc w:val="both"/>
      </w:pPr>
    </w:p>
    <w:p w:rsidR="00F67652" w:rsidRDefault="00F67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541" w:rsidRDefault="00F67652">
      <w:bookmarkStart w:id="5" w:name="_GoBack"/>
      <w:bookmarkEnd w:id="5"/>
    </w:p>
    <w:sectPr w:rsidR="00A66541" w:rsidSect="00A5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52"/>
    <w:rsid w:val="004E39D5"/>
    <w:rsid w:val="00D929FC"/>
    <w:rsid w:val="00F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92696A0FC22BA83D8287599016ED7C60A23373C5CCC587CDC4681A7CCE3D026E31A199BBFFADE9D4EF3AF9DCEX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92696A0FC22BA83D8287599016ED7C60A23373C5CCC587CDC4681A7CCE3D034E342159ABBE6D69E5BA5FEDBBA79F811D56FD75579C6ACC1XCP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Зайцев С.А.</dc:creator>
  <cp:lastModifiedBy>главный специалист - Зайцев С.А.</cp:lastModifiedBy>
  <cp:revision>1</cp:revision>
  <dcterms:created xsi:type="dcterms:W3CDTF">2021-04-15T15:23:00Z</dcterms:created>
  <dcterms:modified xsi:type="dcterms:W3CDTF">2021-04-15T15:23:00Z</dcterms:modified>
</cp:coreProperties>
</file>